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Әл-Фараби атындағы Қазақ Ұлттық Университеті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Журналистика факультеті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СИЛЛАБУС</w:t>
      </w:r>
    </w:p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2019-2020 оқу жылы Күзгі семестр</w:t>
      </w:r>
    </w:p>
    <w:p w:rsidR="00E90EE2" w:rsidRPr="00B02D4A" w:rsidRDefault="00B02D4A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8B1444">
        <w:rPr>
          <w:b/>
          <w:szCs w:val="24"/>
          <w:lang w:val="kk-KZ"/>
        </w:rPr>
        <w:t>6М</w:t>
      </w:r>
      <w:r w:rsidR="00E90EE2" w:rsidRPr="008B1444">
        <w:rPr>
          <w:b/>
          <w:szCs w:val="24"/>
          <w:lang w:val="kk-KZ"/>
        </w:rPr>
        <w:t>021</w:t>
      </w:r>
      <w:r w:rsidR="00E90EE2" w:rsidRPr="00B02D4A">
        <w:rPr>
          <w:rStyle w:val="FontStyle19"/>
          <w:lang w:val="kk-KZ"/>
        </w:rPr>
        <w:t xml:space="preserve"> – «Дизайн</w:t>
      </w:r>
      <w:r w:rsidR="00E90EE2" w:rsidRPr="00B02D4A">
        <w:rPr>
          <w:b/>
          <w:szCs w:val="24"/>
          <w:lang w:val="kk-KZ"/>
        </w:rPr>
        <w:t>» білім беру бағдарламасы</w:t>
      </w:r>
    </w:p>
    <w:p w:rsidR="0020477C" w:rsidRPr="008B1444" w:rsidRDefault="0020477C" w:rsidP="006100FE">
      <w:pPr>
        <w:jc w:val="center"/>
        <w:rPr>
          <w:b/>
          <w:bCs/>
          <w:lang w:val="kk-KZ"/>
        </w:rPr>
      </w:pPr>
    </w:p>
    <w:p w:rsidR="006100FE" w:rsidRPr="008B1444" w:rsidRDefault="00E90EE2" w:rsidP="006100FE">
      <w:pPr>
        <w:rPr>
          <w:b/>
          <w:lang w:val="kk-KZ"/>
        </w:rPr>
      </w:pPr>
      <w:r w:rsidRPr="008B1444">
        <w:rPr>
          <w:b/>
          <w:lang w:val="kk-KZ"/>
        </w:rPr>
        <w:t>Курс туралы академиялық ақпарат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425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02D4A" w:rsidTr="0089651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lang w:val="kk-KZ"/>
              </w:rPr>
              <w:t>Пәннің к</w:t>
            </w:r>
            <w:r w:rsidRPr="00B02D4A">
              <w:rPr>
                <w:b/>
              </w:rPr>
              <w:t>оды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Сағ. аптасына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t>Кредит</w:t>
            </w:r>
            <w:r w:rsidRPr="00B02D4A">
              <w:rPr>
                <w:lang w:val="kk-KZ"/>
              </w:rPr>
              <w:t xml:space="preserve"> саны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СҰЖЖ (СРСП)</w:t>
            </w:r>
          </w:p>
        </w:tc>
      </w:tr>
      <w:tr w:rsidR="00E90EE2" w:rsidRPr="00B02D4A" w:rsidTr="00646C12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Дәріс (</w:t>
            </w:r>
            <w:r w:rsidRPr="00B02D4A">
              <w:t>Лек</w:t>
            </w:r>
            <w:r w:rsidRPr="00B02D4A">
              <w:rPr>
                <w:lang w:val="kk-KZ"/>
              </w:rPr>
              <w:t>ция)</w:t>
            </w:r>
          </w:p>
        </w:tc>
        <w:tc>
          <w:tcPr>
            <w:tcW w:w="945" w:type="dxa"/>
            <w:gridSpan w:val="2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02D4A">
              <w:t>Практ</w:t>
            </w:r>
            <w:proofErr w:type="spellEnd"/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Зерт. (</w:t>
            </w:r>
            <w:proofErr w:type="spellStart"/>
            <w:r w:rsidRPr="00B02D4A">
              <w:t>Лаб</w:t>
            </w:r>
            <w:proofErr w:type="spellEnd"/>
            <w:r w:rsidRPr="00B02D4A">
              <w:rPr>
                <w:lang w:val="kk-KZ"/>
              </w:rPr>
              <w:t>.)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02D4A" w:rsidTr="0089651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BD459A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IG1203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177C84" w:rsidP="00177C8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b/>
                <w:color w:val="222222"/>
                <w:lang w:val="kk-KZ"/>
              </w:rPr>
              <w:t>Дизайндағы шрифт пен визуалды коммуникациялар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B02D4A">
              <w:rPr>
                <w:lang w:val="kk-KZ"/>
              </w:rPr>
              <w:t>1,6</w:t>
            </w: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Лектор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  <w:r w:rsidRPr="00B02D4A">
              <w:rPr>
                <w:bCs/>
              </w:rPr>
              <w:t xml:space="preserve"> 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A" w:rsidRPr="00B02D4A" w:rsidRDefault="00BD459A" w:rsidP="00BD459A">
            <w:pPr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Ж</w:t>
            </w:r>
            <w:r w:rsidR="001E2ACF" w:rsidRPr="00B02D4A">
              <w:rPr>
                <w:bCs/>
                <w:lang w:val="kk-KZ"/>
              </w:rPr>
              <w:t>еделов Қ.О</w:t>
            </w:r>
            <w:r w:rsidRPr="00B02D4A">
              <w:rPr>
                <w:bCs/>
                <w:lang w:val="kk-KZ"/>
              </w:rPr>
              <w:t>.</w:t>
            </w:r>
            <w:r w:rsidRPr="00B02D4A">
              <w:rPr>
                <w:bCs/>
              </w:rPr>
              <w:t xml:space="preserve">, </w:t>
            </w:r>
          </w:p>
          <w:p w:rsidR="006100FE" w:rsidRPr="00B02D4A" w:rsidRDefault="001E2ACF" w:rsidP="00BD459A">
            <w:pPr>
              <w:jc w:val="both"/>
            </w:pPr>
            <w:r w:rsidRPr="00B02D4A">
              <w:rPr>
                <w:bCs/>
                <w:lang w:val="kk-KZ"/>
              </w:rPr>
              <w:t>профессор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Офис-уақыты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Сабақ кестесі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e</w:t>
            </w:r>
            <w:r w:rsidRPr="00B02D4A">
              <w:rPr>
                <w:b/>
                <w:bCs/>
              </w:rPr>
              <w:t>-</w:t>
            </w:r>
            <w:r w:rsidRPr="00B02D4A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3D2FD2" w:rsidP="00AD5A08">
            <w:pPr>
              <w:jc w:val="both"/>
            </w:pPr>
            <w:r>
              <w:rPr>
                <w:lang w:val="en-US"/>
              </w:rPr>
              <w:t>zhedelov61</w:t>
            </w:r>
            <w:r w:rsidR="00BD459A" w:rsidRPr="00B02D4A">
              <w:t>@</w:t>
            </w:r>
            <w:r w:rsidR="00BD459A" w:rsidRPr="00B02D4A">
              <w:rPr>
                <w:lang w:val="en-US"/>
              </w:rPr>
              <w:t>mail</w:t>
            </w:r>
            <w:r w:rsidR="00BD459A" w:rsidRPr="00B02D4A">
              <w:t>.</w:t>
            </w:r>
            <w:proofErr w:type="spellStart"/>
            <w:r w:rsidR="00BD459A" w:rsidRPr="00B02D4A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8036B">
            <w:r w:rsidRPr="00B02D4A">
              <w:t>87051877090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Аудитория 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D5A08">
            <w:pPr>
              <w:autoSpaceDE w:val="0"/>
              <w:autoSpaceDN w:val="0"/>
              <w:adjustRightInd w:val="0"/>
              <w:jc w:val="center"/>
            </w:pPr>
            <w:r w:rsidRPr="00B02D4A">
              <w:t>204</w:t>
            </w:r>
          </w:p>
        </w:tc>
      </w:tr>
    </w:tbl>
    <w:p w:rsidR="006100FE" w:rsidRPr="00B02D4A" w:rsidRDefault="006100FE" w:rsidP="006100FE">
      <w:pPr>
        <w:jc w:val="center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947"/>
        <w:gridCol w:w="3163"/>
      </w:tblGrid>
      <w:tr w:rsidR="00425062" w:rsidRPr="009C6770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r w:rsidRPr="00B02D4A">
              <w:rPr>
                <w:b/>
                <w:lang w:val="kk-KZ"/>
              </w:rPr>
              <w:t>Курстың академиялық презентациясы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38" w:rsidRPr="00B02D4A" w:rsidRDefault="00425062" w:rsidP="004E65A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A73E38"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27A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D27A3">
              <w:rPr>
                <w:rFonts w:ascii="Times New Roman" w:hAnsi="Times New Roman" w:cs="Times New Roman"/>
                <w:sz w:val="24"/>
                <w:szCs w:val="24"/>
              </w:rPr>
              <w:t>магистранттарға</w:t>
            </w:r>
            <w:proofErr w:type="spellEnd"/>
            <w:r w:rsidR="007D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7A3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ежелг</w:t>
            </w:r>
            <w:r w:rsidR="007D27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і жазу мен</w:t>
            </w:r>
            <w:r w:rsidR="007D27A3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қаз</w:t>
            </w:r>
            <w:r w:rsidR="007D27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іргі жазудың тарихын</w:t>
            </w:r>
            <w:r w:rsidR="007D27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зерттеп</w:t>
            </w:r>
            <w:r w:rsidR="007D27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7D27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қаріптегі</w:t>
            </w:r>
            <w:r w:rsidR="007D27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сән үлгілерін анықтау</w:t>
            </w:r>
            <w:r w:rsidR="007D27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арқылы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4C19D3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визуалды коммуникация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ның даму тарихында туындаған шрифтің жалпы бағыттары ме</w:t>
            </w:r>
            <w:r w:rsidR="007D27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 проблемаларын таныстыру,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7D27A3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ежелг</w:t>
            </w:r>
            <w:r w:rsidR="007D27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і</w:t>
            </w:r>
            <w:r w:rsidR="00F2001B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 жазуд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ан бастап қазіргі шрифтке дейінгі ассоциативті ойлауды, шығармашылық интуицияны, дұрыс экспрессивті құралдарды таңдауға, жалпы ырғақ</w:t>
            </w:r>
            <w:r w:rsidR="00492E6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ты, сәндік стилде үйлесімділікте орындай алуын 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дамытуға мүмкіндік беретін әдістемелік дәл серияларда орналастырылған</w:t>
            </w:r>
            <w:r w:rsidR="00A73E38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тапсырмалары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практиакл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шығармашылық</w:t>
            </w:r>
            <w:r w:rsidR="00C32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деңгейде орындат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ып, семестр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 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 түрінде қой</w:t>
            </w:r>
            <w:r w:rsidR="00891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дыр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бағалау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5062" w:rsidRPr="00B02D4A" w:rsidRDefault="00425062" w:rsidP="004E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Оқыту нәтижелері:</w:t>
            </w:r>
          </w:p>
          <w:p w:rsidR="004E65A9" w:rsidRPr="00B02D4A" w:rsidRDefault="000167DB" w:rsidP="000167D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E65A9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ежелг</w:t>
            </w:r>
            <w:r w:rsidR="00F22BB0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і жазу мен</w:t>
            </w:r>
            <w:r w:rsidR="004E65A9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қаз</w:t>
            </w:r>
            <w:r w:rsidR="00B511E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іргі </w:t>
            </w:r>
            <w:r w:rsidR="00F22BB0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жазуды</w:t>
            </w:r>
            <w:r w:rsidR="00B511E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ң тарихын</w:t>
            </w:r>
            <w:r w:rsidR="00F22BB0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зерттеу арқылы </w:t>
            </w:r>
            <w:r w:rsidR="0089121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қаріптегі</w:t>
            </w:r>
            <w:r w:rsidR="00F22BB0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581E9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сән үлгілерін </w:t>
            </w:r>
            <w:r w:rsidR="00376C9F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анықтау</w:t>
            </w:r>
            <w:r w:rsidR="004E65A9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;</w:t>
            </w:r>
          </w:p>
          <w:p w:rsidR="004E65A9" w:rsidRPr="00B02D4A" w:rsidRDefault="000167DB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B02D4A">
              <w:rPr>
                <w:color w:val="222222"/>
                <w:lang w:val="kk-KZ"/>
              </w:rPr>
              <w:t xml:space="preserve">- </w:t>
            </w:r>
            <w:r w:rsidR="004E65A9" w:rsidRPr="00B02D4A">
              <w:rPr>
                <w:color w:val="222222"/>
                <w:lang w:val="kk-KZ"/>
              </w:rPr>
              <w:t>фигураларды қолдана отырып, қаріптік композициялар құрастыру, шрифттерді модульдік торға салу;</w:t>
            </w:r>
          </w:p>
          <w:p w:rsidR="004E65A9" w:rsidRPr="00B02D4A" w:rsidRDefault="004E65A9" w:rsidP="004E65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lang w:val="kk-KZ"/>
              </w:rPr>
            </w:pPr>
            <w:r w:rsidRPr="00B02D4A">
              <w:rPr>
                <w:color w:val="222222"/>
                <w:lang w:val="kk-KZ"/>
              </w:rPr>
              <w:t>- мәтінді бөлу әдістерін және аккредиттеу құралдарын таңдауды саналы түрде қолдану;</w:t>
            </w:r>
          </w:p>
          <w:p w:rsidR="004E65A9" w:rsidRPr="00B02D4A" w:rsidRDefault="000167DB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 xml:space="preserve">- </w:t>
            </w:r>
            <w:r w:rsidR="004E65A9" w:rsidRPr="00B02D4A">
              <w:rPr>
                <w:rFonts w:ascii="inherit" w:hAnsi="inherit" w:cs="Courier New"/>
                <w:color w:val="222222"/>
                <w:lang w:val="kk-KZ"/>
              </w:rPr>
              <w:t>негізгі шрифт форматтарының құрылғысын түсіну.</w:t>
            </w:r>
          </w:p>
          <w:p w:rsidR="004E65A9" w:rsidRPr="00B02D4A" w:rsidRDefault="004E65A9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>- графикалық өнімдер мен визуалды байланыс құралдарының дизайнын жасау;</w:t>
            </w:r>
          </w:p>
          <w:p w:rsidR="004E65A9" w:rsidRPr="00B02D4A" w:rsidRDefault="0024352A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>- и</w:t>
            </w:r>
            <w:r w:rsidR="004E65A9" w:rsidRPr="00B02D4A">
              <w:rPr>
                <w:rFonts w:ascii="inherit" w:hAnsi="inherit" w:cs="Courier New"/>
                <w:color w:val="222222"/>
                <w:lang w:val="kk-KZ"/>
              </w:rPr>
              <w:t>нтернеттегі әртүрлі редакторлар мен шолғыштарда жұмыс жасау;</w:t>
            </w:r>
          </w:p>
          <w:p w:rsidR="004E65A9" w:rsidRPr="00B02D4A" w:rsidRDefault="004E65A9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 xml:space="preserve">- алған білімдерін кәсіби қызметте </w:t>
            </w:r>
            <w:r w:rsidR="0024352A" w:rsidRPr="00B02D4A">
              <w:rPr>
                <w:rFonts w:ascii="inherit" w:hAnsi="inherit" w:cs="Courier New"/>
                <w:color w:val="222222"/>
                <w:lang w:val="kk-KZ"/>
              </w:rPr>
              <w:t xml:space="preserve">жобаға 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қолдану;</w:t>
            </w:r>
          </w:p>
          <w:p w:rsidR="00425062" w:rsidRPr="00B02D4A" w:rsidRDefault="004E65A9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>- компьютердің жаңа заманауи қ</w:t>
            </w:r>
            <w:r w:rsidR="0024352A" w:rsidRPr="00B02D4A">
              <w:rPr>
                <w:rFonts w:ascii="inherit" w:hAnsi="inherit" w:cs="Courier New"/>
                <w:color w:val="222222"/>
                <w:lang w:val="kk-KZ"/>
              </w:rPr>
              <w:t xml:space="preserve">ұралдарын өз бетінше игеру және 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қолдану</w:t>
            </w:r>
            <w:r w:rsidR="00E878D8" w:rsidRPr="00B02D4A">
              <w:rPr>
                <w:rFonts w:ascii="inherit" w:hAnsi="inherit" w:cs="Courier New"/>
                <w:color w:val="222222"/>
                <w:lang w:val="kk-KZ"/>
              </w:rPr>
              <w:t xml:space="preserve"> арқылы шрифтік композиция орындау.</w:t>
            </w:r>
          </w:p>
          <w:p w:rsidR="00A209E6" w:rsidRPr="00B02D4A" w:rsidRDefault="00A209E6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hAnsi="inherit" w:cs="Courier New"/>
                <w:color w:val="222222"/>
                <w:lang w:val="kk-KZ"/>
              </w:rPr>
            </w:pPr>
          </w:p>
        </w:tc>
      </w:tr>
      <w:tr w:rsidR="00425062" w:rsidRPr="00B02D4A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E774DF">
            <w:pPr>
              <w:pStyle w:val="1"/>
              <w:rPr>
                <w:sz w:val="24"/>
                <w:szCs w:val="24"/>
              </w:rPr>
            </w:pPr>
            <w:r w:rsidRPr="00B02D4A">
              <w:rPr>
                <w:sz w:val="24"/>
                <w:szCs w:val="24"/>
              </w:rPr>
              <w:t>Композиция</w:t>
            </w:r>
            <w:r w:rsidR="00A209E6" w:rsidRPr="00B02D4A">
              <w:rPr>
                <w:sz w:val="24"/>
                <w:szCs w:val="24"/>
                <w:lang w:val="kk-KZ"/>
              </w:rPr>
              <w:t>. Дизайн. Шрифт.</w:t>
            </w:r>
            <w:r w:rsidRPr="00B02D4A">
              <w:rPr>
                <w:sz w:val="24"/>
                <w:szCs w:val="24"/>
              </w:rPr>
              <w:t xml:space="preserve"> </w:t>
            </w:r>
          </w:p>
        </w:tc>
      </w:tr>
      <w:tr w:rsidR="00425062" w:rsidRPr="00B02D4A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lang w:val="kk-KZ"/>
              </w:rPr>
            </w:pPr>
            <w:r w:rsidRPr="00B02D4A">
              <w:rPr>
                <w:lang w:val="kk-KZ"/>
              </w:rPr>
              <w:t>Түстану</w:t>
            </w:r>
            <w:r w:rsidR="00A209E6" w:rsidRPr="00B02D4A">
              <w:rPr>
                <w:lang w:val="kk-KZ"/>
              </w:rPr>
              <w:t>. Жарнама. Шрифт. Дизайн негіздері</w:t>
            </w:r>
          </w:p>
        </w:tc>
      </w:tr>
      <w:tr w:rsidR="00425062" w:rsidRPr="009C6770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r w:rsidRPr="00B02D4A">
              <w:rPr>
                <w:b/>
                <w:lang w:val="kk-KZ"/>
              </w:rPr>
              <w:lastRenderedPageBreak/>
              <w:t>Ақпаратты ресурстар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CF6BE1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ОҚУ ӘДЕБИЕТТЕРІ: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1.Герчук Ю. История графики и искусства книги. 2000.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2.Каров П. Шрифтовые технологии. Описание и инструментарий. 2001.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bCs/>
                <w:lang w:val="kk-KZ"/>
              </w:rPr>
              <w:t>3.</w:t>
            </w:r>
            <w:r w:rsidRPr="00B02D4A">
              <w:rPr>
                <w:bCs/>
              </w:rPr>
              <w:t>Кудрявцев А. Шрифт. История, теория, практика. 2003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4.</w:t>
            </w:r>
            <w:r w:rsidRPr="00B02D4A">
              <w:t>У Семченко – "Основы шрифтовой графики" 1978, Минск, "Высшая школа"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5.</w:t>
            </w:r>
            <w:r w:rsidRPr="00B02D4A">
              <w:t>Смирнов С.И. Шрифт в наглядной агитации. М., «Плакат», 1987.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6.</w:t>
            </w:r>
            <w:proofErr w:type="spellStart"/>
            <w:r w:rsidRPr="00B02D4A">
              <w:t>Кашевский</w:t>
            </w:r>
            <w:proofErr w:type="spellEnd"/>
            <w:r w:rsidRPr="00B02D4A">
              <w:t xml:space="preserve"> П.А. Шрифты: учебное пособие [Электронный ресурс] /П.А. </w:t>
            </w:r>
            <w:proofErr w:type="spellStart"/>
            <w:r w:rsidRPr="00B02D4A">
              <w:t>Кашевский</w:t>
            </w:r>
            <w:proofErr w:type="spellEnd"/>
            <w:r w:rsidRPr="00B02D4A">
              <w:t>. - Минск: «</w:t>
            </w:r>
            <w:proofErr w:type="spellStart"/>
            <w:r w:rsidRPr="00B02D4A">
              <w:t>Лiтаратура</w:t>
            </w:r>
            <w:proofErr w:type="spellEnd"/>
            <w:r w:rsidRPr="00B02D4A">
              <w:t xml:space="preserve"> i </w:t>
            </w:r>
            <w:proofErr w:type="spellStart"/>
            <w:r w:rsidRPr="00B02D4A">
              <w:t>Мастацтва</w:t>
            </w:r>
            <w:proofErr w:type="spellEnd"/>
            <w:r w:rsidRPr="00B02D4A">
              <w:t>»,</w:t>
            </w:r>
            <w:r w:rsidRPr="00B02D4A">
              <w:rPr>
                <w:lang w:val="kk-KZ"/>
              </w:rPr>
              <w:t xml:space="preserve"> </w:t>
            </w:r>
            <w:r w:rsidRPr="00B02D4A">
              <w:t>2012. - 192 с.</w:t>
            </w:r>
          </w:p>
          <w:p w:rsidR="00B4107B" w:rsidRPr="00B02D4A" w:rsidRDefault="00B4107B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7.</w:t>
            </w:r>
            <w:r w:rsidRPr="00B02D4A">
              <w:rPr>
                <w:bCs/>
              </w:rPr>
              <w:t xml:space="preserve">Макарова М.Н. Техническая графика. Теория и практика: учебное </w:t>
            </w:r>
            <w:proofErr w:type="gramStart"/>
            <w:r w:rsidRPr="00B02D4A">
              <w:rPr>
                <w:bCs/>
              </w:rPr>
              <w:t>пособие  [</w:t>
            </w:r>
            <w:proofErr w:type="gramEnd"/>
            <w:r w:rsidRPr="00B02D4A">
              <w:rPr>
                <w:bCs/>
              </w:rPr>
              <w:t>Электронный ресурс] / М.Н. Макарова. - М.: Академический проект, 2012. - 496 с.</w:t>
            </w:r>
          </w:p>
          <w:p w:rsidR="00B4107B" w:rsidRPr="00B02D4A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 xml:space="preserve">8. </w:t>
            </w:r>
            <w:proofErr w:type="gramStart"/>
            <w:r w:rsidR="00B4107B" w:rsidRPr="00B02D4A">
              <w:rPr>
                <w:bCs/>
              </w:rPr>
              <w:t>Шрифты :</w:t>
            </w:r>
            <w:proofErr w:type="gramEnd"/>
            <w:r w:rsidR="00B4107B" w:rsidRPr="00B02D4A">
              <w:rPr>
                <w:bCs/>
              </w:rPr>
              <w:t xml:space="preserve"> Разработка и использование / Авт.-сост. Г.М. </w:t>
            </w:r>
            <w:r w:rsidRPr="00B02D4A">
              <w:rPr>
                <w:bCs/>
              </w:rPr>
              <w:t xml:space="preserve">Барышников и др. - М. </w:t>
            </w:r>
            <w:r w:rsidR="00B4107B" w:rsidRPr="00B02D4A">
              <w:rPr>
                <w:bCs/>
              </w:rPr>
              <w:t>ЭКОМ, 2011. - 288с.</w:t>
            </w:r>
            <w:r w:rsidR="00B4107B" w:rsidRPr="00B02D4A">
              <w:rPr>
                <w:bCs/>
              </w:rPr>
              <w:cr/>
            </w:r>
          </w:p>
          <w:p w:rsidR="00425062" w:rsidRPr="00B02D4A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1.</w:t>
            </w:r>
            <w:r w:rsidR="00B4107B" w:rsidRPr="00B02D4A">
              <w:rPr>
                <w:bCs/>
                <w:lang w:val="kk-KZ"/>
              </w:rPr>
              <w:t xml:space="preserve">    </w:t>
            </w:r>
            <w:hyperlink r:id="rId6" w:history="1">
              <w:r w:rsidR="004C1DC2" w:rsidRPr="00B02D4A">
                <w:rPr>
                  <w:rStyle w:val="a5"/>
                  <w:bCs/>
                  <w:color w:val="auto"/>
                  <w:u w:val="none"/>
                  <w:lang w:val="kk-KZ"/>
                </w:rPr>
                <w:t>http://biblioclub.ru/index.php?page=book&amp;id</w:t>
              </w:r>
            </w:hyperlink>
          </w:p>
          <w:p w:rsidR="004C1DC2" w:rsidRPr="00B02D4A" w:rsidRDefault="004C1DC2" w:rsidP="004C1DC2">
            <w:pPr>
              <w:jc w:val="both"/>
              <w:rPr>
                <w:rStyle w:val="a5"/>
                <w:color w:val="auto"/>
                <w:u w:val="none"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2.   </w:t>
            </w:r>
            <w:hyperlink r:id="rId7" w:history="1">
              <w:r w:rsidRPr="00B02D4A">
                <w:rPr>
                  <w:rStyle w:val="a5"/>
                  <w:color w:val="auto"/>
                  <w:u w:val="none"/>
                  <w:lang w:val="kk-KZ"/>
                </w:rPr>
                <w:t>http://tapenik.ru/shrifti_ gotik.html</w:t>
              </w:r>
            </w:hyperlink>
          </w:p>
          <w:p w:rsidR="004C1DC2" w:rsidRPr="00B02D4A" w:rsidRDefault="004C1DC2" w:rsidP="004C1DC2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a5"/>
                <w:color w:val="auto"/>
                <w:u w:val="none"/>
                <w:lang w:val="kk-KZ"/>
              </w:rPr>
              <w:t xml:space="preserve">      3. </w:t>
            </w:r>
            <w:r w:rsidRPr="00B02D4A">
              <w:rPr>
                <w:shd w:val="clear" w:color="auto" w:fill="FFFFFF"/>
                <w:lang w:val="kk-KZ"/>
              </w:rPr>
              <w:fldChar w:fldCharType="begin"/>
            </w:r>
            <w:r w:rsidRPr="00B02D4A">
              <w:rPr>
                <w:shd w:val="clear" w:color="auto" w:fill="FFFFFF"/>
                <w:lang w:val="kk-KZ"/>
              </w:rPr>
              <w:instrText xml:space="preserve"> HYPERLINK " 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>https://univer.kaznu.kz › abiturient_spec › details</w:instrText>
            </w:r>
          </w:p>
          <w:p w:rsidR="004C1DC2" w:rsidRPr="00B02D4A" w:rsidRDefault="004C1DC2" w:rsidP="004C1DC2">
            <w:pPr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</w:pPr>
            <w:r w:rsidRPr="00B02D4A">
              <w:rPr>
                <w:shd w:val="clear" w:color="auto" w:fill="FFFFFF"/>
                <w:lang w:val="kk-KZ"/>
              </w:rPr>
              <w:instrText xml:space="preserve">" </w:instrText>
            </w:r>
            <w:r w:rsidRPr="00B02D4A">
              <w:rPr>
                <w:shd w:val="clear" w:color="auto" w:fill="FFFFFF"/>
                <w:lang w:val="kk-KZ"/>
              </w:rPr>
              <w:fldChar w:fldCharType="separate"/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kk-KZ"/>
              </w:rPr>
              <w:t xml:space="preserve">  </w:t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https://univer.kaznu.kz › </w:t>
            </w:r>
            <w:proofErr w:type="spellStart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>abiturient_spec</w:t>
            </w:r>
            <w:proofErr w:type="spellEnd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 › details</w:t>
            </w:r>
          </w:p>
          <w:p w:rsidR="003B619C" w:rsidRPr="00B02D4A" w:rsidRDefault="004C1DC2" w:rsidP="004C1DC2">
            <w:pPr>
              <w:rPr>
                <w:rStyle w:val="HTML1"/>
                <w:i w:val="0"/>
                <w:iCs w:val="0"/>
                <w:shd w:val="clear" w:color="auto" w:fill="FFFFFF"/>
                <w:lang w:val="en-US"/>
              </w:rPr>
            </w:pPr>
            <w:r w:rsidRPr="00B02D4A">
              <w:rPr>
                <w:shd w:val="clear" w:color="auto" w:fill="FFFFFF"/>
                <w:lang w:val="kk-KZ"/>
              </w:rPr>
              <w:fldChar w:fldCharType="end"/>
            </w:r>
            <w:r w:rsidRPr="00B02D4A">
              <w:rPr>
                <w:lang w:val="kk-KZ"/>
              </w:rPr>
              <w:t xml:space="preserve">       4. </w:t>
            </w:r>
            <w:r w:rsidR="00F122A5" w:rsidRPr="00B02D4A">
              <w:rPr>
                <w:bCs/>
                <w:lang w:val="kk-KZ"/>
              </w:rPr>
              <w:t xml:space="preserve"> </w:t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begin"/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 xml:space="preserve"> HYPERLINK "https://welcome.kaznu.kz › magistracy › speciality</w:instrText>
            </w:r>
          </w:p>
          <w:p w:rsidR="003B619C" w:rsidRPr="00B02D4A" w:rsidRDefault="003B619C" w:rsidP="004C1DC2">
            <w:pPr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</w:pP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 xml:space="preserve">"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separate"/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https://welcome.kaznu.kz › magistracy › </w:t>
            </w:r>
            <w:proofErr w:type="spellStart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>speciality</w:t>
            </w:r>
            <w:proofErr w:type="spellEnd"/>
          </w:p>
          <w:p w:rsidR="003B619C" w:rsidRPr="00B02D4A" w:rsidRDefault="003B619C" w:rsidP="003B619C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end"/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 5.  </w:t>
            </w:r>
            <w:r w:rsidRPr="00B02D4A">
              <w:fldChar w:fldCharType="begin"/>
            </w:r>
            <w:r w:rsidRPr="00B02D4A">
              <w:rPr>
                <w:lang w:val="en-US"/>
              </w:rPr>
              <w:instrText xml:space="preserve"> HYPERLINK "http://kz.almaty.edu.kz/rubric/obrazovatelnie_kursi/dizain_reklamy" </w:instrText>
            </w:r>
            <w:r w:rsidRPr="00B02D4A">
              <w:fldChar w:fldCharType="separate"/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 xml:space="preserve">kz.almaty.edu.kz › rubric › </w:t>
            </w:r>
            <w:proofErr w:type="spellStart"/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>dizain_reklamy</w:t>
            </w:r>
            <w:proofErr w:type="spellEnd"/>
          </w:p>
          <w:p w:rsidR="00F122A5" w:rsidRPr="00B02D4A" w:rsidRDefault="003B619C" w:rsidP="00723458">
            <w:pPr>
              <w:rPr>
                <w:lang w:val="kk-KZ"/>
              </w:rPr>
            </w:pPr>
            <w:r w:rsidRPr="00B02D4A">
              <w:fldChar w:fldCharType="end"/>
            </w:r>
          </w:p>
        </w:tc>
      </w:tr>
      <w:tr w:rsidR="00425062" w:rsidRPr="009C6770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425062" w:rsidRPr="00B02D4A" w:rsidRDefault="00425062" w:rsidP="00425062">
            <w:pPr>
              <w:rPr>
                <w:b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 xml:space="preserve">Академиялық тәртіп (мінез-құлық) ережесі: </w:t>
            </w:r>
            <w:r w:rsidRPr="00B02D4A">
              <w:rPr>
                <w:bCs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құндылықтар: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25062" w:rsidRPr="00B02D4A" w:rsidRDefault="00425062" w:rsidP="00425062">
            <w:pPr>
              <w:jc w:val="both"/>
              <w:rPr>
                <w:b/>
                <w:lang w:val="kk-KZ"/>
              </w:rPr>
            </w:pPr>
            <w:r w:rsidRPr="00B02D4A">
              <w:rPr>
                <w:bCs/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 w:rsidRPr="00B02D4A">
              <w:rPr>
                <w:rStyle w:val="shorttext"/>
                <w:b/>
                <w:lang w:val="kk-KZ"/>
              </w:rPr>
              <w:t>Бағалау саясаты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220"/>
                <w:tab w:val="left" w:pos="426"/>
                <w:tab w:val="center" w:pos="2160"/>
              </w:tabs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ab/>
            </w:r>
            <w:r w:rsidRPr="00B02D4A">
              <w:rPr>
                <w:b/>
                <w:lang w:val="kk-KZ"/>
              </w:rPr>
              <w:t>Өзіндік жұмысты сипаттау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Үй тапсырмасы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</w:rPr>
            </w:pPr>
            <w:r w:rsidRPr="00B02D4A">
              <w:rPr>
                <w:lang w:val="kk-KZ"/>
              </w:rPr>
              <w:t xml:space="preserve">Жоба </w:t>
            </w:r>
            <w:r w:rsidRPr="00B02D4A">
              <w:rPr>
                <w:rStyle w:val="shorttext"/>
                <w:lang w:val="kk-KZ"/>
              </w:rPr>
              <w:t>жасау</w:t>
            </w:r>
            <w:r w:rsidRPr="00B02D4A">
              <w:rPr>
                <w:rStyle w:val="shorttext"/>
              </w:rPr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Техникалық есептеулер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Емтихан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БАРЛЫҒЫ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35%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B02D4A">
              <w:rPr>
                <w:u w:val="single"/>
              </w:rPr>
              <w:t>40%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t>100%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1,2,34,5,6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2,3,4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4,5,6</w:t>
            </w:r>
          </w:p>
          <w:p w:rsidR="00425062" w:rsidRPr="00B02D4A" w:rsidRDefault="00425062" w:rsidP="00425062">
            <w:pPr>
              <w:spacing w:after="160" w:line="259" w:lineRule="auto"/>
              <w:rPr>
                <w:lang w:val="kk-KZ"/>
              </w:rPr>
            </w:pPr>
            <w:r w:rsidRPr="00B02D4A">
              <w:t>1,2,3,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25062" w:rsidRPr="00B02D4A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rPr>
                <w:lang w:val="kk-KZ"/>
              </w:rPr>
              <w:t>Қорытынды баға мына формуламен есептеледі:</w:t>
            </w:r>
            <w:r w:rsidRPr="00B02D4A"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rPr>
                <w:lang w:val="kk-KZ"/>
              </w:rPr>
              <w:t xml:space="preserve">Төменде төмен бағалар пайыз бойынша </w:t>
            </w:r>
            <w:r w:rsidRPr="00B02D4A">
              <w:t xml:space="preserve"> </w:t>
            </w:r>
            <w:r w:rsidRPr="00B02D4A">
              <w:rPr>
                <w:lang w:val="kk-KZ"/>
              </w:rPr>
              <w:t>көрсетілді</w:t>
            </w:r>
            <w:r w:rsidRPr="00B02D4A">
              <w:t>: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 xml:space="preserve">95% - 100%: </w:t>
            </w:r>
            <w:proofErr w:type="gramStart"/>
            <w:r w:rsidRPr="00B02D4A">
              <w:t>А</w:t>
            </w:r>
            <w:proofErr w:type="gramEnd"/>
            <w:r w:rsidRPr="00B02D4A">
              <w:tab/>
            </w:r>
            <w:r w:rsidRPr="00B02D4A">
              <w:tab/>
              <w:t>90% - 94%: А-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85% - 89%: В+</w:t>
            </w:r>
            <w:r w:rsidRPr="00B02D4A">
              <w:tab/>
            </w:r>
            <w:r w:rsidRPr="00B02D4A">
              <w:tab/>
              <w:t xml:space="preserve">80% - 84%: </w:t>
            </w:r>
            <w:proofErr w:type="gramStart"/>
            <w:r w:rsidRPr="00B02D4A">
              <w:t>В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75% - 79%: В-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70% - 74%: С+</w:t>
            </w:r>
            <w:r w:rsidRPr="00B02D4A">
              <w:tab/>
            </w:r>
            <w:r w:rsidRPr="00B02D4A">
              <w:tab/>
              <w:t xml:space="preserve">65% - 69%: </w:t>
            </w:r>
            <w:proofErr w:type="gramStart"/>
            <w:r w:rsidRPr="00B02D4A">
              <w:t>С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60% - 64%: С-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 xml:space="preserve">55% - 59%: </w:t>
            </w:r>
            <w:r w:rsidRPr="00B02D4A">
              <w:rPr>
                <w:lang w:val="en-US"/>
              </w:rPr>
              <w:t>D</w:t>
            </w:r>
            <w:r w:rsidRPr="00B02D4A">
              <w:t>+</w:t>
            </w:r>
            <w:r w:rsidRPr="00B02D4A">
              <w:tab/>
            </w:r>
            <w:r w:rsidRPr="00B02D4A">
              <w:tab/>
              <w:t xml:space="preserve">50% - 54%: </w:t>
            </w:r>
            <w:r w:rsidRPr="00B02D4A">
              <w:rPr>
                <w:lang w:val="en-US"/>
              </w:rPr>
              <w:t>D</w:t>
            </w:r>
            <w:r w:rsidRPr="00B02D4A">
              <w:t>-</w:t>
            </w:r>
            <w:r w:rsidRPr="00B02D4A">
              <w:tab/>
            </w:r>
            <w:r w:rsidRPr="00B02D4A">
              <w:tab/>
            </w:r>
            <w:r w:rsidRPr="00B02D4A">
              <w:rPr>
                <w:lang w:val="kk-KZ"/>
              </w:rPr>
              <w:t xml:space="preserve">   </w:t>
            </w:r>
            <w:r w:rsidRPr="00B02D4A">
              <w:t xml:space="preserve">0% -49%: </w:t>
            </w:r>
            <w:r w:rsidRPr="00B02D4A">
              <w:rPr>
                <w:lang w:val="en-US"/>
              </w:rPr>
              <w:t>F</w:t>
            </w:r>
          </w:p>
        </w:tc>
      </w:tr>
      <w:tr w:rsidR="00425062" w:rsidRPr="009C6770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proofErr w:type="spellStart"/>
            <w:r w:rsidRPr="00B02D4A">
              <w:rPr>
                <w:rStyle w:val="shorttext"/>
                <w:b/>
              </w:rPr>
              <w:lastRenderedPageBreak/>
              <w:t>Оқу</w:t>
            </w:r>
            <w:proofErr w:type="spellEnd"/>
            <w:r w:rsidRPr="00B02D4A">
              <w:rPr>
                <w:rStyle w:val="shorttext"/>
                <w:b/>
              </w:rPr>
              <w:t xml:space="preserve"> курсы </w:t>
            </w:r>
            <w:proofErr w:type="spellStart"/>
            <w:r w:rsidRPr="00B02D4A">
              <w:rPr>
                <w:rStyle w:val="shorttext"/>
                <w:b/>
              </w:rPr>
              <w:t>мазмұнын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жүзеге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асыру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күнтізбесі</w:t>
            </w:r>
            <w:proofErr w:type="spellEnd"/>
            <w:r w:rsidRPr="00B02D4A">
              <w:rPr>
                <w:rStyle w:val="shorttext"/>
                <w:b/>
              </w:rPr>
              <w:t xml:space="preserve"> (</w:t>
            </w:r>
            <w:proofErr w:type="spellStart"/>
            <w:r w:rsidRPr="00B02D4A">
              <w:rPr>
                <w:rStyle w:val="shorttext"/>
                <w:b/>
              </w:rPr>
              <w:t>кесте</w:t>
            </w:r>
            <w:proofErr w:type="spellEnd"/>
            <w:r w:rsidRPr="00B02D4A">
              <w:rPr>
                <w:rStyle w:val="shorttext"/>
                <w:b/>
              </w:rPr>
              <w:t xml:space="preserve">) (1 </w:t>
            </w:r>
            <w:proofErr w:type="spellStart"/>
            <w:r w:rsidRPr="00B02D4A">
              <w:rPr>
                <w:rStyle w:val="shorttext"/>
                <w:b/>
              </w:rPr>
              <w:t>қосымша</w:t>
            </w:r>
            <w:proofErr w:type="spellEnd"/>
            <w:r w:rsidRPr="00B02D4A">
              <w:rPr>
                <w:rStyle w:val="shorttext"/>
                <w:b/>
              </w:rPr>
              <w:t>)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17C91" w:rsidRPr="00B02D4A" w:rsidRDefault="00B17C91" w:rsidP="00B17C91">
      <w:pPr>
        <w:rPr>
          <w:lang w:val="kk-KZ"/>
        </w:rPr>
      </w:pPr>
    </w:p>
    <w:p w:rsidR="003F767E" w:rsidRPr="00B02D4A" w:rsidRDefault="003F767E" w:rsidP="00B17C91">
      <w:pPr>
        <w:rPr>
          <w:lang w:val="kk-KZ"/>
        </w:rPr>
      </w:pPr>
    </w:p>
    <w:p w:rsidR="002F533A" w:rsidRPr="00B02D4A" w:rsidRDefault="00CF6BE1" w:rsidP="00B17C91">
      <w:pPr>
        <w:jc w:val="center"/>
        <w:rPr>
          <w:b/>
          <w:lang w:val="kk-KZ"/>
        </w:rPr>
      </w:pPr>
      <w:r w:rsidRPr="00B02D4A">
        <w:rPr>
          <w:b/>
          <w:lang w:val="kk-KZ"/>
        </w:rPr>
        <w:t>Оқу курсы мазмұнын жүзеге асыру күнтізбесі: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992"/>
        <w:gridCol w:w="992"/>
      </w:tblGrid>
      <w:tr w:rsidR="00CF6BE1" w:rsidRPr="00125896" w:rsidTr="000A4370">
        <w:tc>
          <w:tcPr>
            <w:tcW w:w="562" w:type="dxa"/>
          </w:tcPr>
          <w:p w:rsidR="00CF6BE1" w:rsidRPr="00125896" w:rsidRDefault="00CF6BE1" w:rsidP="00CF6BE1">
            <w:pPr>
              <w:jc w:val="center"/>
              <w:rPr>
                <w:b/>
                <w:lang w:val="kk-KZ"/>
              </w:rPr>
            </w:pPr>
            <w:r w:rsidRPr="00125896">
              <w:rPr>
                <w:b/>
                <w:lang w:val="kk-KZ"/>
              </w:rPr>
              <w:t>апта</w:t>
            </w:r>
          </w:p>
        </w:tc>
        <w:tc>
          <w:tcPr>
            <w:tcW w:w="7230" w:type="dxa"/>
          </w:tcPr>
          <w:p w:rsidR="00CF6BE1" w:rsidRPr="00125896" w:rsidRDefault="00CF6BE1" w:rsidP="00CF6BE1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 w:eastAsia="en-US"/>
              </w:rPr>
            </w:pPr>
            <w:r w:rsidRPr="00125896">
              <w:rPr>
                <w:lang w:val="kk-KZ"/>
              </w:rPr>
              <w:t>Тақырыптар</w:t>
            </w:r>
            <w:r w:rsidRPr="00125896">
              <w:rPr>
                <w:lang w:val="kk-KZ" w:eastAsia="en-US"/>
              </w:rPr>
              <w:t xml:space="preserve"> </w:t>
            </w:r>
          </w:p>
          <w:p w:rsidR="00CF6BE1" w:rsidRPr="00125896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125896" w:rsidRDefault="00CF6BE1" w:rsidP="00CF6BE1">
            <w:pPr>
              <w:widowControl w:val="0"/>
              <w:jc w:val="center"/>
              <w:rPr>
                <w:lang w:val="kk-KZ"/>
              </w:rPr>
            </w:pPr>
            <w:r w:rsidRPr="00125896">
              <w:rPr>
                <w:spacing w:val="-4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125896" w:rsidRDefault="00CF6BE1" w:rsidP="00CF6BE1">
            <w:pPr>
              <w:widowControl w:val="0"/>
              <w:rPr>
                <w:spacing w:val="-4"/>
                <w:lang w:val="kk-KZ"/>
              </w:rPr>
            </w:pPr>
            <w:r w:rsidRPr="00125896">
              <w:rPr>
                <w:spacing w:val="-4"/>
                <w:lang w:val="kk-KZ"/>
              </w:rPr>
              <w:t>Жоғары балл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1</w:t>
            </w:r>
          </w:p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712787">
            <w:pPr>
              <w:jc w:val="both"/>
              <w:rPr>
                <w:lang w:val="kk-KZ"/>
              </w:rPr>
            </w:pPr>
            <w:r w:rsidRPr="00125896">
              <w:rPr>
                <w:b/>
                <w:lang w:val="kk-KZ"/>
              </w:rPr>
              <w:t>1-дәріс.</w:t>
            </w:r>
            <w:r w:rsidR="00642CDA" w:rsidRPr="00125896">
              <w:rPr>
                <w:b/>
                <w:lang w:val="kk-KZ"/>
              </w:rPr>
              <w:t xml:space="preserve"> </w:t>
            </w:r>
            <w:r w:rsidR="00E878D8" w:rsidRPr="00125896">
              <w:rPr>
                <w:b/>
                <w:color w:val="222222"/>
                <w:lang w:val="kk-KZ"/>
              </w:rPr>
              <w:t xml:space="preserve"> </w:t>
            </w:r>
            <w:r w:rsidR="00642CDA" w:rsidRPr="00125896">
              <w:rPr>
                <w:b/>
                <w:color w:val="222222"/>
                <w:lang w:val="kk-KZ"/>
              </w:rPr>
              <w:t xml:space="preserve">  </w:t>
            </w:r>
            <w:r w:rsidR="00712787" w:rsidRPr="00125896">
              <w:rPr>
                <w:b/>
                <w:lang w:val="kk-KZ"/>
              </w:rPr>
              <w:t>Кіріспе. Жазудың жалпы даму тарихы</w:t>
            </w:r>
            <w:r w:rsidR="00712787" w:rsidRPr="00125896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</w:tr>
      <w:tr w:rsidR="00060021" w:rsidRPr="00B511E5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492E62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1-практикалық сабақ.</w:t>
            </w:r>
            <w:r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1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Суретжазу, ұғымжазу, буынжазу, </w:t>
            </w:r>
            <w:r w:rsidR="00492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жазулар</w:t>
            </w:r>
            <w:r w:rsidR="00B51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492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ерекшелігін</w:t>
            </w:r>
            <w:r w:rsidR="00B51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</w:t>
            </w:r>
            <w:r w:rsidR="00712787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2B587D">
            <w:pPr>
              <w:rPr>
                <w:lang w:val="kk-KZ"/>
              </w:rPr>
            </w:pPr>
            <w:r w:rsidRPr="00125896">
              <w:rPr>
                <w:lang w:val="kk-KZ"/>
              </w:rPr>
              <w:t>5</w:t>
            </w:r>
          </w:p>
        </w:tc>
      </w:tr>
      <w:tr w:rsidR="00060021" w:rsidRPr="00B511E5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983D1E">
            <w:pPr>
              <w:pStyle w:val="a9"/>
              <w:spacing w:before="120" w:beforeAutospacing="0" w:after="120" w:afterAutospacing="0"/>
              <w:jc w:val="both"/>
              <w:rPr>
                <w:color w:val="202122"/>
                <w:lang w:val="kk-KZ"/>
              </w:rPr>
            </w:pPr>
            <w:r w:rsidRPr="00125896">
              <w:rPr>
                <w:b/>
                <w:lang w:val="kk-KZ"/>
              </w:rPr>
              <w:t xml:space="preserve">2-дәріс. </w:t>
            </w:r>
            <w:r w:rsidR="00983D1E" w:rsidRPr="00125896">
              <w:rPr>
                <w:b/>
                <w:color w:val="202122"/>
                <w:lang w:val="kk-KZ"/>
              </w:rPr>
              <w:t>Адамзат тар</w:t>
            </w:r>
            <w:r w:rsidR="00045DBE" w:rsidRPr="00125896">
              <w:rPr>
                <w:b/>
                <w:color w:val="202122"/>
                <w:lang w:val="kk-KZ"/>
              </w:rPr>
              <w:t>ихында</w:t>
            </w:r>
            <w:r w:rsidR="00983D1E" w:rsidRPr="00125896">
              <w:rPr>
                <w:b/>
                <w:color w:val="202122"/>
                <w:lang w:val="kk-KZ"/>
              </w:rPr>
              <w:t xml:space="preserve"> жазу</w:t>
            </w:r>
            <w:r w:rsidR="00492E62">
              <w:rPr>
                <w:b/>
                <w:color w:val="202122"/>
                <w:lang w:val="kk-KZ"/>
              </w:rPr>
              <w:t>дың</w:t>
            </w:r>
            <w:r w:rsidR="00983D1E" w:rsidRPr="00125896">
              <w:rPr>
                <w:b/>
                <w:color w:val="202122"/>
                <w:lang w:val="kk-KZ"/>
              </w:rPr>
              <w:t xml:space="preserve"> тө</w:t>
            </w:r>
            <w:r w:rsidR="00492E62">
              <w:rPr>
                <w:b/>
                <w:color w:val="202122"/>
                <w:lang w:val="kk-KZ"/>
              </w:rPr>
              <w:t>рт түрге бөліну</w:t>
            </w:r>
            <w:r w:rsidR="00983D1E" w:rsidRPr="00125896">
              <w:rPr>
                <w:b/>
                <w:color w:val="202122"/>
                <w:lang w:val="kk-KZ"/>
              </w:rPr>
              <w:t>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E6" w:rsidRPr="00125896" w:rsidRDefault="00D93253" w:rsidP="000A4370">
            <w:pPr>
              <w:jc w:val="both"/>
              <w:rPr>
                <w:lang w:val="kk-KZ"/>
              </w:rPr>
            </w:pPr>
            <w:r w:rsidRPr="00125896">
              <w:rPr>
                <w:b/>
                <w:i/>
                <w:lang w:val="kk-KZ"/>
              </w:rPr>
              <w:t>2-практикалық сабақ.</w:t>
            </w:r>
            <w:r w:rsidR="00AF0E5B" w:rsidRPr="00125896">
              <w:rPr>
                <w:lang w:val="kk-KZ"/>
              </w:rPr>
              <w:t xml:space="preserve"> </w:t>
            </w:r>
            <w:r w:rsidR="00045DBE" w:rsidRPr="00B511E5">
              <w:rPr>
                <w:lang w:val="kk-KZ"/>
              </w:rPr>
              <w:t>Консонантты,</w:t>
            </w:r>
            <w:r w:rsidR="00045DBE" w:rsidRPr="00125896">
              <w:rPr>
                <w:lang w:val="kk-KZ"/>
              </w:rPr>
              <w:t xml:space="preserve"> ф</w:t>
            </w:r>
            <w:r w:rsidR="00045DBE" w:rsidRPr="00B511E5">
              <w:rPr>
                <w:lang w:val="kk-KZ"/>
              </w:rPr>
              <w:t>иникий жә</w:t>
            </w:r>
            <w:r w:rsidR="00045DBE" w:rsidRPr="00492E62">
              <w:rPr>
                <w:lang w:val="kk-KZ"/>
              </w:rPr>
              <w:t xml:space="preserve">не </w:t>
            </w:r>
            <w:r w:rsidR="00045DBE" w:rsidRPr="00125896">
              <w:rPr>
                <w:lang w:val="kk-KZ"/>
              </w:rPr>
              <w:t>д</w:t>
            </w:r>
            <w:r w:rsidR="00045DBE" w:rsidRPr="00492E62">
              <w:rPr>
                <w:lang w:val="kk-KZ"/>
              </w:rPr>
              <w:t>ыбыс</w:t>
            </w:r>
            <w:r w:rsidR="00045DBE" w:rsidRPr="00125896">
              <w:rPr>
                <w:lang w:val="kk-KZ"/>
              </w:rPr>
              <w:t xml:space="preserve">  </w:t>
            </w:r>
            <w:r w:rsidR="00045DBE" w:rsidRPr="00492E62">
              <w:rPr>
                <w:lang w:val="kk-KZ"/>
              </w:rPr>
              <w:t>жазу</w:t>
            </w:r>
            <w:r w:rsidR="00492E62">
              <w:rPr>
                <w:lang w:val="kk-KZ"/>
              </w:rPr>
              <w:t xml:space="preserve">ларының </w:t>
            </w:r>
            <w:r w:rsidR="000A4370" w:rsidRPr="00B02D4A">
              <w:rPr>
                <w:color w:val="222222"/>
                <w:lang w:val="kk-KZ"/>
              </w:rPr>
              <w:t>жалпы ырғақ</w:t>
            </w:r>
            <w:r w:rsidR="000A4370">
              <w:rPr>
                <w:color w:val="222222"/>
                <w:lang w:val="kk-KZ"/>
              </w:rPr>
              <w:t>ты, сәндік стилде</w:t>
            </w:r>
            <w:r w:rsidR="000A4370">
              <w:rPr>
                <w:color w:val="222222"/>
                <w:lang w:val="kk-KZ"/>
              </w:rPr>
              <w:t>гі</w:t>
            </w:r>
            <w:r w:rsidR="000A4370">
              <w:rPr>
                <w:color w:val="222222"/>
                <w:lang w:val="kk-KZ"/>
              </w:rPr>
              <w:t xml:space="preserve"> үйлесімділікте</w:t>
            </w:r>
            <w:r w:rsidR="00A3045B">
              <w:rPr>
                <w:color w:val="222222"/>
                <w:lang w:val="kk-KZ"/>
              </w:rPr>
              <w:t>рі</w:t>
            </w:r>
            <w:r w:rsidR="00045DBE" w:rsidRPr="00125896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2B587D">
            <w:pPr>
              <w:rPr>
                <w:lang w:val="kk-KZ"/>
              </w:rPr>
            </w:pPr>
            <w:r w:rsidRPr="00125896">
              <w:rPr>
                <w:lang w:val="kk-KZ"/>
              </w:rPr>
              <w:t>5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642CDA">
            <w:pPr>
              <w:rPr>
                <w:b/>
                <w:lang w:val="kk-KZ"/>
              </w:rPr>
            </w:pPr>
            <w:r w:rsidRPr="00125896">
              <w:rPr>
                <w:b/>
                <w:lang w:val="kk-KZ"/>
              </w:rPr>
              <w:t xml:space="preserve">3-дәріс. </w:t>
            </w:r>
            <w:r w:rsidR="002D3683" w:rsidRPr="00125896">
              <w:rPr>
                <w:b/>
                <w:lang w:val="kk-KZ"/>
              </w:rPr>
              <w:t xml:space="preserve">  </w:t>
            </w:r>
            <w:r w:rsidR="00642CDA" w:rsidRPr="00125896">
              <w:rPr>
                <w:b/>
                <w:lang w:val="kk-KZ"/>
              </w:rPr>
              <w:t>Суретжазу. Ұғымжазу.</w:t>
            </w:r>
            <w:r w:rsidR="00642CDA" w:rsidRPr="00125896">
              <w:rPr>
                <w:b/>
                <w:i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0A4370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3-практикалық сабақ.</w:t>
            </w:r>
            <w:r w:rsidR="00642CDA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938AE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4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C6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Керту</w:t>
            </w:r>
            <w:r w:rsidR="000A4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="009C6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тырнап</w:t>
            </w:r>
            <w:r w:rsidR="002D3683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  <w:r w:rsidR="000A4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және ежелгі қытай, шумер, египет, крит-миной жазу ерекшеліктерімен танысу.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2B587D">
            <w:pPr>
              <w:rPr>
                <w:lang w:val="kk-KZ"/>
              </w:rPr>
            </w:pPr>
            <w:r w:rsidRPr="00125896">
              <w:rPr>
                <w:lang w:val="kk-KZ"/>
              </w:rPr>
              <w:t>5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FB486A" w:rsidP="006D66F8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 СӨЖ.</w:t>
            </w:r>
            <w:r w:rsidR="00B938AE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3683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Крит-миной жазулары.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2B587D" w:rsidP="002B587D">
            <w:pPr>
              <w:rPr>
                <w:lang w:val="kk-KZ"/>
              </w:rPr>
            </w:pPr>
            <w:r w:rsidRPr="00125896">
              <w:rPr>
                <w:lang w:val="kk-KZ"/>
              </w:rPr>
              <w:t>15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2F7D6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4-дәріс.</w:t>
            </w:r>
            <w:r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Консонантты, финик</w:t>
            </w:r>
            <w:proofErr w:type="spellStart"/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</w:rPr>
              <w:t>ыбыс</w:t>
            </w:r>
            <w:proofErr w:type="spellEnd"/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</w:rPr>
              <w:t>жазу</w:t>
            </w:r>
            <w:proofErr w:type="spellEnd"/>
            <w:r w:rsidR="00642CDA" w:rsidRPr="00125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</w:tr>
      <w:tr w:rsidR="007C623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BE18E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4-</w:t>
            </w:r>
            <w:r w:rsidR="006D66F8" w:rsidRPr="00125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практикалық сабақ.</w:t>
            </w:r>
            <w:r w:rsidR="007C623D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18E6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Египет жа</w:t>
            </w:r>
            <w:r w:rsidR="00C0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зуы, таза дыбысжазу жүйесі, </w:t>
            </w:r>
            <w:r w:rsidR="00BE18E6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логографиялық жазудағы абстракті таңбала</w:t>
            </w:r>
            <w:r w:rsidR="009C6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деректі зат суреттері</w:t>
            </w:r>
            <w:r w:rsidR="00BE18E6"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2B587D">
            <w:pPr>
              <w:rPr>
                <w:lang w:val="kk-KZ"/>
              </w:rPr>
            </w:pPr>
            <w:r w:rsidRPr="00125896">
              <w:rPr>
                <w:lang w:val="kk-KZ"/>
              </w:rPr>
              <w:t>5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642CDA">
            <w:pPr>
              <w:rPr>
                <w:b/>
                <w:color w:val="000000"/>
                <w:lang w:val="kk-KZ"/>
              </w:rPr>
            </w:pPr>
            <w:r w:rsidRPr="00125896">
              <w:rPr>
                <w:b/>
                <w:lang w:val="kk-KZ"/>
              </w:rPr>
              <w:t xml:space="preserve">5-дәріс. </w:t>
            </w:r>
            <w:r w:rsidR="00642CDA" w:rsidRPr="00125896">
              <w:rPr>
                <w:b/>
                <w:lang w:val="kk-KZ"/>
              </w:rPr>
              <w:t xml:space="preserve">   </w:t>
            </w:r>
            <w:r w:rsidR="00642CDA" w:rsidRPr="00125896">
              <w:rPr>
                <w:b/>
                <w:color w:val="000000"/>
                <w:lang w:val="kk-KZ"/>
              </w:rPr>
              <w:t>ХІХ-ХХ ғасырда қаріптің дамуы.</w:t>
            </w:r>
            <w:r w:rsidR="00A3045B">
              <w:rPr>
                <w:b/>
                <w:color w:val="000000"/>
                <w:lang w:val="kk-KZ"/>
              </w:rPr>
              <w:t xml:space="preserve"> </w:t>
            </w:r>
            <w:r w:rsidR="00A3045B" w:rsidRPr="00A3045B">
              <w:rPr>
                <w:b/>
                <w:color w:val="000000"/>
                <w:lang w:val="kk-KZ"/>
              </w:rPr>
              <w:t>Тарихта ешқашан қаріп пен жазу тек оқу үшін қызмет етпеген</w:t>
            </w:r>
            <w:r w:rsidR="00A3045B" w:rsidRPr="00A3045B">
              <w:rPr>
                <w:b/>
                <w:color w:val="222222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02" w:rsidRPr="00125896" w:rsidRDefault="00D93253" w:rsidP="00A3045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5-практикалық сабақ.</w:t>
            </w:r>
            <w:r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045B" w:rsidRPr="00A30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қаріптердің жазылуы</w:t>
            </w:r>
            <w:r w:rsidR="00A3045B" w:rsidRPr="00A30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 </w:t>
            </w:r>
            <w:r w:rsidR="00A3045B" w:rsidRPr="00A30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(Устав, Полуустав, Скоропись)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2B587D">
            <w:pPr>
              <w:rPr>
                <w:lang w:val="kk-KZ"/>
              </w:rPr>
            </w:pPr>
            <w:r w:rsidRPr="00125896">
              <w:rPr>
                <w:lang w:val="kk-KZ"/>
              </w:rPr>
              <w:t>5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FB486A" w:rsidP="00FB486A">
            <w:pPr>
              <w:rPr>
                <w:lang w:val="kk-KZ"/>
              </w:rPr>
            </w:pPr>
            <w:r w:rsidRPr="00125896">
              <w:rPr>
                <w:bCs/>
                <w:lang w:val="kk-KZ"/>
              </w:rPr>
              <w:t xml:space="preserve">№2 СӨЖ. </w:t>
            </w:r>
            <w:r w:rsidR="00FF03C1" w:rsidRPr="00125896">
              <w:rPr>
                <w:color w:val="000000"/>
                <w:lang w:val="kk-KZ"/>
              </w:rPr>
              <w:t>Дидо мен Бодонидің тәжірибелері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en-US"/>
              </w:rPr>
            </w:pPr>
            <w:r w:rsidRPr="00125896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2B587D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15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A038CF">
            <w:pPr>
              <w:jc w:val="both"/>
              <w:rPr>
                <w:color w:val="000000"/>
                <w:lang w:val="kk-KZ"/>
              </w:rPr>
            </w:pPr>
            <w:r w:rsidRPr="00125896">
              <w:rPr>
                <w:b/>
                <w:lang w:val="kk-KZ"/>
              </w:rPr>
              <w:t xml:space="preserve">6-дәріс. </w:t>
            </w:r>
            <w:r w:rsidR="00A038CF" w:rsidRPr="00125896">
              <w:rPr>
                <w:b/>
                <w:color w:val="000000"/>
                <w:lang w:val="kk-KZ"/>
              </w:rPr>
              <w:t>Роберт Торн, Винсент Фиггинс</w:t>
            </w:r>
            <w:r w:rsidR="00A3045B">
              <w:rPr>
                <w:b/>
                <w:color w:val="000000"/>
                <w:lang w:val="kk-KZ"/>
              </w:rPr>
              <w:t xml:space="preserve">, </w:t>
            </w:r>
            <w:r w:rsidR="00A3045B" w:rsidRPr="00A3045B">
              <w:rPr>
                <w:b/>
                <w:color w:val="000000"/>
                <w:lang w:val="kk-KZ"/>
              </w:rPr>
              <w:t>Уильям Каслонның</w:t>
            </w:r>
            <w:r w:rsidR="00A038CF" w:rsidRPr="00A3045B">
              <w:rPr>
                <w:b/>
                <w:color w:val="000000"/>
                <w:lang w:val="kk-KZ"/>
              </w:rPr>
              <w:t xml:space="preserve"> қаріптері.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646C12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3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A3045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25896">
              <w:rPr>
                <w:b/>
                <w:i/>
                <w:lang w:val="kk-KZ"/>
              </w:rPr>
              <w:t>6-практикалық сабақ.</w:t>
            </w:r>
            <w:r w:rsidRPr="00125896">
              <w:rPr>
                <w:lang w:val="kk-KZ"/>
              </w:rPr>
              <w:t xml:space="preserve"> </w:t>
            </w:r>
            <w:r w:rsidR="006066B7" w:rsidRPr="006066B7">
              <w:rPr>
                <w:color w:val="222222"/>
                <w:lang w:val="kk-KZ"/>
              </w:rPr>
              <w:t>Орыс классикалық шрифтері.</w:t>
            </w:r>
            <w:r w:rsidR="006066B7" w:rsidRPr="006066B7">
              <w:rPr>
                <w:lang w:val="kk-KZ"/>
              </w:rPr>
              <w:t xml:space="preserve"> Азаматтық Петр шрифтімен және курсивпен жазу</w:t>
            </w:r>
            <w:r w:rsidR="006066B7">
              <w:rPr>
                <w:lang w:val="kk-KZ"/>
              </w:rPr>
              <w:t>дың үлгілері.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A038CF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A038CF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7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7</w:t>
            </w:r>
          </w:p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A038CF">
            <w:pPr>
              <w:jc w:val="both"/>
              <w:rPr>
                <w:b/>
                <w:bCs/>
                <w:color w:val="202122"/>
                <w:lang w:val="kk-KZ"/>
              </w:rPr>
            </w:pPr>
            <w:r w:rsidRPr="00125896">
              <w:rPr>
                <w:b/>
                <w:lang w:val="kk-KZ"/>
              </w:rPr>
              <w:t xml:space="preserve">7-дәріс. </w:t>
            </w:r>
            <w:r w:rsidR="00A038CF" w:rsidRPr="00125896">
              <w:rPr>
                <w:b/>
                <w:color w:val="000000"/>
                <w:lang w:val="kk-KZ"/>
              </w:rPr>
              <w:t>.  Романтизмнің дамуы.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A038CF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A038CF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3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93253" w:rsidP="006066B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25896">
              <w:rPr>
                <w:b/>
                <w:i/>
                <w:lang w:val="kk-KZ"/>
              </w:rPr>
              <w:t>7-практикалық сабақ.</w:t>
            </w:r>
            <w:r w:rsidRPr="00125896">
              <w:rPr>
                <w:lang w:val="kk-KZ"/>
              </w:rPr>
              <w:t xml:space="preserve"> </w:t>
            </w:r>
            <w:r w:rsidR="00A038CF" w:rsidRPr="00125896">
              <w:rPr>
                <w:color w:val="000000"/>
                <w:lang w:val="kk-KZ"/>
              </w:rPr>
              <w:t>Ресейде қолданылатын қаріптердің ассортименті</w:t>
            </w:r>
            <w:r w:rsidR="006066B7">
              <w:rPr>
                <w:color w:val="000000"/>
                <w:lang w:val="kk-KZ"/>
              </w:rPr>
              <w:t>ндегі</w:t>
            </w:r>
            <w:r w:rsidR="006066B7" w:rsidRPr="00B02D4A">
              <w:rPr>
                <w:b/>
                <w:color w:val="222222"/>
                <w:lang w:val="kk-KZ"/>
              </w:rPr>
              <w:t xml:space="preserve"> </w:t>
            </w:r>
            <w:r w:rsidR="006066B7">
              <w:rPr>
                <w:color w:val="222222"/>
                <w:lang w:val="kk-KZ"/>
              </w:rPr>
              <w:t>ерекшелікт</w:t>
            </w:r>
            <w:bookmarkStart w:id="0" w:name="_GoBack"/>
            <w:bookmarkEnd w:id="0"/>
            <w:r w:rsidR="006066B7">
              <w:rPr>
                <w:color w:val="222222"/>
                <w:lang w:val="kk-KZ"/>
              </w:rPr>
              <w:t>і</w:t>
            </w:r>
            <w:r w:rsidR="006066B7" w:rsidRPr="006066B7">
              <w:rPr>
                <w:color w:val="222222"/>
                <w:lang w:val="kk-KZ"/>
              </w:rPr>
              <w:t xml:space="preserve"> зерттеу арқылы үлгілерін орындау.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D43F37" w:rsidP="00646C12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7</w:t>
            </w:r>
          </w:p>
        </w:tc>
      </w:tr>
      <w:tr w:rsidR="00060021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125896" w:rsidRDefault="00060021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FB486A" w:rsidP="00FB486A">
            <w:pPr>
              <w:ind w:right="-766"/>
              <w:rPr>
                <w:lang w:val="kk-KZ"/>
              </w:rPr>
            </w:pPr>
            <w:r w:rsidRPr="00125896">
              <w:rPr>
                <w:bCs/>
                <w:lang w:val="kk-KZ"/>
              </w:rPr>
              <w:t xml:space="preserve">№3 СӨЖ. </w:t>
            </w:r>
            <w:r w:rsidR="00A038CF" w:rsidRPr="00125896">
              <w:rPr>
                <w:color w:val="000000"/>
                <w:lang w:val="kk-KZ"/>
              </w:rPr>
              <w:t>1854 жылғы ағылшын плакаты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480107" w:rsidP="00646C12">
            <w:pPr>
              <w:rPr>
                <w:lang w:val="en-US"/>
              </w:rPr>
            </w:pPr>
            <w:r w:rsidRPr="00125896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125896" w:rsidRDefault="00060021" w:rsidP="002B587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1</w:t>
            </w:r>
            <w:r w:rsidR="002B587D" w:rsidRPr="00125896">
              <w:rPr>
                <w:caps/>
                <w:lang w:val="kk-KZ"/>
              </w:rPr>
              <w:t>5</w:t>
            </w:r>
          </w:p>
        </w:tc>
      </w:tr>
      <w:tr w:rsidR="00794B96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125896" w:rsidRDefault="00794B96" w:rsidP="00646C12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FB486A">
            <w:pPr>
              <w:ind w:right="-766"/>
              <w:rPr>
                <w:b/>
                <w:bCs/>
                <w:lang w:val="kk-KZ"/>
              </w:rPr>
            </w:pPr>
            <w:r w:rsidRPr="00125896">
              <w:rPr>
                <w:bCs/>
                <w:lang w:val="kk-KZ"/>
              </w:rPr>
              <w:t xml:space="preserve">                                  </w:t>
            </w:r>
            <w:r w:rsidRPr="00125896">
              <w:rPr>
                <w:b/>
                <w:bCs/>
                <w:lang w:val="kk-KZ"/>
              </w:rPr>
              <w:t>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646C12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2B587D">
            <w:pPr>
              <w:rPr>
                <w:b/>
                <w:caps/>
                <w:lang w:val="kk-KZ"/>
              </w:rPr>
            </w:pPr>
            <w:r w:rsidRPr="00125896">
              <w:rPr>
                <w:b/>
                <w:caps/>
                <w:lang w:val="kk-KZ"/>
              </w:rPr>
              <w:t>100</w:t>
            </w:r>
          </w:p>
        </w:tc>
      </w:tr>
      <w:tr w:rsidR="00794B96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kk-KZ"/>
              </w:rPr>
            </w:pPr>
            <w:r w:rsidRPr="00125896">
              <w:rPr>
                <w:lang w:val="kk-KZ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C74520">
            <w:pPr>
              <w:spacing w:before="120" w:after="120"/>
              <w:rPr>
                <w:b/>
                <w:color w:val="000000"/>
                <w:lang w:val="kk-KZ"/>
              </w:rPr>
            </w:pPr>
            <w:r w:rsidRPr="00125896">
              <w:rPr>
                <w:b/>
                <w:lang w:val="kk-KZ"/>
              </w:rPr>
              <w:t xml:space="preserve">8-дәріс. </w:t>
            </w:r>
            <w:r w:rsidRPr="00125896">
              <w:rPr>
                <w:b/>
                <w:bCs/>
                <w:lang w:val="kk-KZ"/>
              </w:rPr>
              <w:t xml:space="preserve">: </w:t>
            </w:r>
            <w:r w:rsidR="00C74520" w:rsidRPr="00125896">
              <w:rPr>
                <w:b/>
                <w:color w:val="000000"/>
                <w:lang w:val="kk-KZ"/>
              </w:rPr>
              <w:t>Альберт Капр тұжырымдамасы.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C74520" w:rsidP="00794B96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2</w:t>
            </w:r>
          </w:p>
        </w:tc>
      </w:tr>
      <w:tr w:rsidR="00794B96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125896" w:rsidRDefault="00794B96" w:rsidP="00794B96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25896">
              <w:rPr>
                <w:b/>
                <w:i/>
                <w:lang w:val="kk-KZ"/>
              </w:rPr>
              <w:t>8-практикалық сабақ</w:t>
            </w:r>
            <w:r w:rsidRPr="00125896">
              <w:rPr>
                <w:b/>
                <w:lang w:val="kk-KZ"/>
              </w:rPr>
              <w:t>.</w:t>
            </w:r>
            <w:r w:rsidRPr="00125896">
              <w:rPr>
                <w:lang w:val="kk-KZ"/>
              </w:rPr>
              <w:t xml:space="preserve"> </w:t>
            </w:r>
            <w:r w:rsidR="00C74520" w:rsidRPr="00125896">
              <w:rPr>
                <w:lang w:val="kk-KZ"/>
              </w:rPr>
              <w:t>Д</w:t>
            </w:r>
            <w:r w:rsidR="00C74520" w:rsidRPr="00125896">
              <w:rPr>
                <w:color w:val="000000"/>
                <w:lang w:val="kk-KZ"/>
              </w:rPr>
              <w:t>исплей типтерінің ерекше, оңай есте сақталатын формаларды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C74520" w:rsidP="00794B96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5</w:t>
            </w:r>
          </w:p>
        </w:tc>
      </w:tr>
      <w:tr w:rsidR="00794B96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kk-KZ"/>
              </w:rPr>
            </w:pPr>
            <w:r w:rsidRPr="00125896">
              <w:rPr>
                <w:lang w:val="kk-KZ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b/>
                <w:color w:val="000000"/>
                <w:lang w:val="kk-KZ"/>
              </w:rPr>
            </w:pPr>
            <w:r w:rsidRPr="00125896">
              <w:rPr>
                <w:b/>
                <w:lang w:val="kk-KZ"/>
              </w:rPr>
              <w:t>9-дәріс.</w:t>
            </w:r>
            <w:r w:rsidRPr="00125896">
              <w:rPr>
                <w:lang w:val="kk-KZ"/>
              </w:rPr>
              <w:t xml:space="preserve"> </w:t>
            </w:r>
            <w:r w:rsidRPr="00125896">
              <w:rPr>
                <w:b/>
                <w:lang w:val="kk-KZ"/>
              </w:rPr>
              <w:t xml:space="preserve"> </w:t>
            </w:r>
            <w:r w:rsidR="00EB7AE5" w:rsidRPr="00125896">
              <w:rPr>
                <w:b/>
                <w:color w:val="000000"/>
                <w:lang w:val="kk-KZ"/>
              </w:rPr>
              <w:t>Уильям Моррис бастаған Англиядағы Репаэлиттер.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C74520" w:rsidP="00794B96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2</w:t>
            </w:r>
          </w:p>
        </w:tc>
      </w:tr>
      <w:tr w:rsidR="00794B96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BC341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9-практикалық сабақ</w:t>
            </w:r>
            <w:r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2589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BC3417" w:rsidRPr="001258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Академиялық және Елизаветинская тарихи шрифттердің пайда болуы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C74520" w:rsidP="00794B96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5</w:t>
            </w:r>
          </w:p>
        </w:tc>
      </w:tr>
      <w:tr w:rsidR="00794B96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125896" w:rsidRDefault="00794B96" w:rsidP="00794B96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shd w:val="clear" w:color="auto" w:fill="FFFFFF"/>
              <w:jc w:val="both"/>
              <w:rPr>
                <w:lang w:val="kk-KZ"/>
              </w:rPr>
            </w:pPr>
            <w:r w:rsidRPr="00125896">
              <w:rPr>
                <w:b/>
                <w:bCs/>
                <w:lang w:val="kk-KZ"/>
              </w:rPr>
              <w:t>№4 СӨЖ.</w:t>
            </w:r>
            <w:r w:rsidRPr="00125896">
              <w:rPr>
                <w:lang w:val="kk-KZ"/>
              </w:rPr>
              <w:t xml:space="preserve"> </w:t>
            </w:r>
            <w:r w:rsidR="00BC3417" w:rsidRPr="00125896">
              <w:rPr>
                <w:color w:val="000000"/>
                <w:lang w:val="kk-KZ"/>
              </w:rPr>
              <w:t>Конструктивизмнің тууына айналған шрифттер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en-US"/>
              </w:rPr>
            </w:pPr>
            <w:r w:rsidRPr="00125896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ED480E" w:rsidP="00794B96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10</w:t>
            </w:r>
          </w:p>
        </w:tc>
      </w:tr>
      <w:tr w:rsidR="00794B96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125896" w:rsidRDefault="00794B96" w:rsidP="00794B96">
            <w:pPr>
              <w:rPr>
                <w:lang w:val="kk-KZ"/>
              </w:rPr>
            </w:pPr>
            <w:r w:rsidRPr="00125896">
              <w:rPr>
                <w:lang w:val="kk-KZ"/>
              </w:rPr>
              <w:lastRenderedPageBreak/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BC3417">
            <w:pPr>
              <w:spacing w:before="120" w:after="120"/>
              <w:jc w:val="both"/>
              <w:rPr>
                <w:b/>
                <w:color w:val="000000"/>
                <w:lang w:val="kk-KZ"/>
              </w:rPr>
            </w:pPr>
            <w:r w:rsidRPr="00125896">
              <w:rPr>
                <w:b/>
                <w:lang w:val="kk-KZ"/>
              </w:rPr>
              <w:t>10-дәріс.</w:t>
            </w:r>
            <w:r w:rsidRPr="00125896">
              <w:rPr>
                <w:lang w:val="kk-KZ"/>
              </w:rPr>
              <w:t xml:space="preserve"> </w:t>
            </w:r>
            <w:r w:rsidR="00BC3417" w:rsidRPr="00125896">
              <w:rPr>
                <w:b/>
                <w:color w:val="000000"/>
                <w:lang w:val="kk-KZ"/>
              </w:rPr>
              <w:t>Кеңес заманында батыс елдеріндегі сән үрдістерінің дизайнерлерге әсер етуі.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660479" w:rsidP="00794B96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2</w:t>
            </w:r>
          </w:p>
        </w:tc>
      </w:tr>
      <w:tr w:rsidR="00794B96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96" w:rsidRPr="00125896" w:rsidRDefault="00794B96" w:rsidP="00794B96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D9343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25896">
              <w:rPr>
                <w:b/>
                <w:i/>
                <w:lang w:val="kk-KZ"/>
              </w:rPr>
              <w:t>10-практикалық сабақ</w:t>
            </w:r>
            <w:r w:rsidRPr="00125896">
              <w:rPr>
                <w:lang w:val="kk-KZ"/>
              </w:rPr>
              <w:t>.</w:t>
            </w:r>
            <w:r w:rsidR="00D93434">
              <w:rPr>
                <w:color w:val="000000"/>
                <w:lang w:val="kk-KZ"/>
              </w:rPr>
              <w:t xml:space="preserve"> </w:t>
            </w:r>
            <w:r w:rsidR="00D93434">
              <w:rPr>
                <w:color w:val="000000"/>
                <w:lang w:val="kk-KZ"/>
              </w:rPr>
              <w:t>ХХ ғасыр 20-30 жылдарында</w:t>
            </w:r>
            <w:r w:rsidR="00D93434" w:rsidRPr="00125896">
              <w:rPr>
                <w:color w:val="000000"/>
                <w:lang w:val="kk-KZ"/>
              </w:rPr>
              <w:t xml:space="preserve"> орыс және еуропалық конструктивизм тәжірибелері</w:t>
            </w:r>
            <w:r w:rsidR="00D93434">
              <w:rPr>
                <w:color w:val="000000"/>
                <w:lang w:val="kk-KZ"/>
              </w:rPr>
              <w:t>.</w:t>
            </w:r>
            <w:r w:rsidRPr="00125896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794B96" w:rsidP="00794B96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6" w:rsidRPr="00125896" w:rsidRDefault="00C74520" w:rsidP="00794B96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5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D" w:rsidRPr="00125896" w:rsidRDefault="001E108D" w:rsidP="001E108D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D9343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125896">
              <w:rPr>
                <w:b/>
                <w:bCs/>
                <w:lang w:val="kk-KZ"/>
              </w:rPr>
              <w:t>№5 СӨЖ.</w:t>
            </w:r>
            <w:r w:rsidR="002525B6" w:rsidRPr="0012589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D93434" w:rsidRPr="00125896">
              <w:rPr>
                <w:color w:val="000000"/>
                <w:lang w:val="kk-KZ"/>
              </w:rPr>
              <w:t>Орыс авангарды мен Дада теоретигі, баспагер, суретші</w:t>
            </w:r>
            <w:r w:rsidR="00D93434" w:rsidRPr="00125896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F93109" w:rsidP="001E108D">
            <w:pPr>
              <w:rPr>
                <w:lang w:val="en-US"/>
              </w:rPr>
            </w:pPr>
            <w:r w:rsidRPr="00125896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E94952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10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11-дәріс. </w:t>
            </w:r>
            <w:r w:rsidR="002525B6" w:rsidRPr="0012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«Типо» «литоға» қарсы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2</w:t>
            </w:r>
          </w:p>
        </w:tc>
      </w:tr>
      <w:tr w:rsidR="001E108D" w:rsidRPr="00320047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8D" w:rsidRPr="00125896" w:rsidRDefault="001E108D" w:rsidP="001E108D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5303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11-практикалық сабақ:</w:t>
            </w:r>
            <w:r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303D" w:rsidRPr="001258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ХХ ғасырдың басында литографиялық қарындаш</w:t>
            </w:r>
            <w:r w:rsidR="003200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320047" w:rsidRPr="003200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Типографиялық модернизмнің «құлдырау».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5</w:t>
            </w:r>
          </w:p>
        </w:tc>
      </w:tr>
      <w:tr w:rsidR="001E108D" w:rsidRPr="00320047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F81C67">
            <w:pPr>
              <w:rPr>
                <w:b/>
                <w:color w:val="000000"/>
                <w:lang w:val="kk-KZ"/>
              </w:rPr>
            </w:pPr>
            <w:r w:rsidRPr="00125896">
              <w:rPr>
                <w:b/>
                <w:lang w:val="kk-KZ"/>
              </w:rPr>
              <w:t xml:space="preserve">12-дәріс. </w:t>
            </w:r>
            <w:r w:rsidR="0015303D" w:rsidRPr="00125896">
              <w:rPr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="0015303D" w:rsidRPr="00125896">
              <w:rPr>
                <w:b/>
                <w:color w:val="000000"/>
                <w:lang w:val="kk-KZ"/>
              </w:rPr>
              <w:t>«Постерлерді азғыру»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2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320047">
            <w:pPr>
              <w:numPr>
                <w:ilvl w:val="3"/>
                <w:numId w:val="14"/>
              </w:numPr>
              <w:tabs>
                <w:tab w:val="clear" w:pos="2880"/>
                <w:tab w:val="num" w:pos="199"/>
                <w:tab w:val="left" w:pos="3740"/>
              </w:tabs>
              <w:ind w:left="0" w:hanging="2499"/>
              <w:jc w:val="both"/>
              <w:rPr>
                <w:lang w:val="kk-KZ"/>
              </w:rPr>
            </w:pPr>
            <w:r w:rsidRPr="00125896">
              <w:rPr>
                <w:b/>
                <w:i/>
                <w:lang w:val="kk-KZ"/>
              </w:rPr>
              <w:t>12-практикалық сабақ</w:t>
            </w:r>
            <w:r w:rsidRPr="00125896">
              <w:rPr>
                <w:b/>
                <w:lang w:val="kk-KZ"/>
              </w:rPr>
              <w:t>.</w:t>
            </w:r>
            <w:r w:rsidRPr="00125896">
              <w:rPr>
                <w:lang w:val="kk-KZ"/>
              </w:rPr>
              <w:t xml:space="preserve"> </w:t>
            </w:r>
            <w:r w:rsidR="00320047">
              <w:rPr>
                <w:bdr w:val="none" w:sz="0" w:space="0" w:color="auto" w:frame="1"/>
                <w:lang w:val="kk-KZ"/>
              </w:rPr>
              <w:t>Кертілген, б</w:t>
            </w:r>
            <w:r w:rsidR="00320047" w:rsidRPr="0080056B">
              <w:rPr>
                <w:bdr w:val="none" w:sz="0" w:space="0" w:color="auto" w:frame="1"/>
                <w:lang w:val="kk-KZ"/>
              </w:rPr>
              <w:t>ұтаулы қаріптер</w:t>
            </w:r>
            <w:r w:rsidR="00320047">
              <w:rPr>
                <w:lang w:val="kk-KZ"/>
              </w:rPr>
              <w:t xml:space="preserve">дің  графикасын </w:t>
            </w:r>
            <w:r w:rsidR="005A49FB">
              <w:rPr>
                <w:lang w:val="kk-KZ"/>
              </w:rPr>
              <w:t xml:space="preserve">компьютерде </w:t>
            </w:r>
            <w:r w:rsidR="00320047">
              <w:rPr>
                <w:lang w:val="kk-KZ"/>
              </w:rPr>
              <w:t>орындау</w:t>
            </w:r>
            <w:r w:rsidR="00191929" w:rsidRPr="00125896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5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jc w:val="both"/>
              <w:rPr>
                <w:b/>
                <w:lang w:val="kk-KZ"/>
              </w:rPr>
            </w:pPr>
            <w:r w:rsidRPr="00125896">
              <w:rPr>
                <w:b/>
                <w:lang w:val="kk-KZ"/>
              </w:rPr>
              <w:t xml:space="preserve">13-дәріс. </w:t>
            </w:r>
            <w:r w:rsidR="0007302B" w:rsidRPr="00125896">
              <w:rPr>
                <w:b/>
                <w:color w:val="000000"/>
                <w:lang w:val="kk-KZ"/>
              </w:rPr>
              <w:t>Қаріптер мен тігілмеген қаріптер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2</w:t>
            </w:r>
          </w:p>
        </w:tc>
      </w:tr>
      <w:tr w:rsidR="001E108D" w:rsidRPr="00320047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32004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13-практикалық сабақ.</w:t>
            </w:r>
            <w:r w:rsidRPr="00125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00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Қолжазба, м</w:t>
            </w:r>
            <w:r w:rsidR="00320047" w:rsidRPr="003200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ашинаға басылған, </w:t>
            </w:r>
            <w:r w:rsidR="003200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д</w:t>
            </w:r>
            <w:r w:rsidR="00320047" w:rsidRPr="003200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екоративті</w:t>
            </w:r>
            <w:r w:rsidR="003200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қаріптердің графикасын</w:t>
            </w:r>
            <w:r w:rsidR="005A49FB">
              <w:rPr>
                <w:lang w:val="kk-KZ"/>
              </w:rPr>
              <w:t xml:space="preserve"> </w:t>
            </w:r>
            <w:r w:rsidR="005A49FB" w:rsidRPr="005A4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компьютерде</w:t>
            </w:r>
            <w:r w:rsidR="003200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орындау. </w:t>
            </w:r>
            <w:r w:rsidR="00320047" w:rsidRPr="001258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5</w:t>
            </w:r>
          </w:p>
        </w:tc>
      </w:tr>
      <w:tr w:rsidR="001E108D" w:rsidRPr="00320047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A3045B">
            <w:pPr>
              <w:shd w:val="clear" w:color="auto" w:fill="FFFFFF"/>
              <w:jc w:val="both"/>
              <w:rPr>
                <w:b/>
                <w:shd w:val="clear" w:color="auto" w:fill="FFFFFF"/>
                <w:lang w:val="kk-KZ"/>
              </w:rPr>
            </w:pPr>
            <w:r w:rsidRPr="00125896">
              <w:rPr>
                <w:b/>
                <w:bCs/>
                <w:lang w:val="kk-KZ"/>
              </w:rPr>
              <w:t>№6 СӨЖ.</w:t>
            </w:r>
            <w:r w:rsidR="0080056B" w:rsidRPr="0080056B">
              <w:rPr>
                <w:bdr w:val="none" w:sz="0" w:space="0" w:color="auto" w:frame="1"/>
                <w:lang w:val="kk-KZ"/>
              </w:rPr>
              <w:t> </w:t>
            </w:r>
            <w:r w:rsidR="00A3045B">
              <w:rPr>
                <w:bdr w:val="none" w:sz="0" w:space="0" w:color="auto" w:frame="1"/>
                <w:lang w:val="kk-KZ"/>
              </w:rPr>
              <w:t>Қ</w:t>
            </w:r>
            <w:r w:rsidR="00B5036D">
              <w:rPr>
                <w:color w:val="222222"/>
                <w:lang w:val="kk-KZ"/>
              </w:rPr>
              <w:t xml:space="preserve">аріптің </w:t>
            </w:r>
            <w:r w:rsidR="00B5036D">
              <w:rPr>
                <w:color w:val="222222"/>
                <w:lang w:val="kk-KZ"/>
              </w:rPr>
              <w:t xml:space="preserve">сән үлгілері арқылы </w:t>
            </w:r>
            <w:r w:rsidR="00B5036D">
              <w:rPr>
                <w:color w:val="000000"/>
                <w:lang w:val="kk-KZ"/>
              </w:rPr>
              <w:t>үйлесімді композиция құру.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320047" w:rsidRDefault="00F93109" w:rsidP="001E108D">
            <w:pPr>
              <w:rPr>
                <w:lang w:val="kk-KZ"/>
              </w:rPr>
            </w:pPr>
            <w:r w:rsidRPr="00320047">
              <w:rPr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1</w:t>
            </w:r>
            <w:r w:rsidR="00E94952" w:rsidRPr="00125896">
              <w:rPr>
                <w:caps/>
                <w:lang w:val="kk-KZ"/>
              </w:rPr>
              <w:t>0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bCs/>
                <w:sz w:val="28"/>
                <w:szCs w:val="28"/>
                <w:lang w:val="kk-KZ"/>
              </w:rPr>
            </w:pPr>
            <w:r w:rsidRPr="00125896">
              <w:rPr>
                <w:b/>
                <w:lang w:val="kk-KZ"/>
              </w:rPr>
              <w:t xml:space="preserve">14-дәріс.    </w:t>
            </w:r>
            <w:proofErr w:type="spellStart"/>
            <w:r w:rsidR="00037603" w:rsidRPr="00125896">
              <w:rPr>
                <w:b/>
                <w:color w:val="000000"/>
              </w:rPr>
              <w:t>Скриптерлер</w:t>
            </w:r>
            <w:proofErr w:type="spellEnd"/>
            <w:r w:rsidR="00037603" w:rsidRPr="00125896">
              <w:rPr>
                <w:b/>
                <w:color w:val="000000"/>
              </w:rPr>
              <w:t xml:space="preserve"> </w:t>
            </w:r>
            <w:proofErr w:type="spellStart"/>
            <w:r w:rsidR="00037603" w:rsidRPr="00125896">
              <w:rPr>
                <w:b/>
                <w:color w:val="000000"/>
              </w:rPr>
              <w:t>жиынтығы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2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7D27A3">
            <w:pPr>
              <w:jc w:val="both"/>
              <w:rPr>
                <w:color w:val="000000"/>
                <w:lang w:val="kk-KZ"/>
              </w:rPr>
            </w:pPr>
            <w:r w:rsidRPr="00125896">
              <w:rPr>
                <w:b/>
                <w:i/>
                <w:lang w:val="kk-KZ"/>
              </w:rPr>
              <w:t>14-практикалық сабақ</w:t>
            </w:r>
            <w:r w:rsidRPr="00125896">
              <w:rPr>
                <w:i/>
                <w:lang w:val="kk-KZ"/>
              </w:rPr>
              <w:t>.</w:t>
            </w:r>
            <w:r w:rsidRPr="00125896">
              <w:rPr>
                <w:lang w:val="kk-KZ"/>
              </w:rPr>
              <w:t xml:space="preserve"> </w:t>
            </w:r>
            <w:r w:rsidR="0080056B" w:rsidRPr="0080056B">
              <w:rPr>
                <w:lang w:val="kk-KZ"/>
              </w:rPr>
              <w:t>Жоба бойынша алынган</w:t>
            </w:r>
            <w:r w:rsidR="00BA6EFF">
              <w:rPr>
                <w:lang w:val="kk-KZ"/>
              </w:rPr>
              <w:t xml:space="preserve"> тақырып</w:t>
            </w:r>
            <w:r w:rsidR="00300158">
              <w:rPr>
                <w:lang w:val="kk-KZ"/>
              </w:rPr>
              <w:t xml:space="preserve"> </w:t>
            </w:r>
            <w:r w:rsidR="0080056B" w:rsidRPr="0080056B">
              <w:rPr>
                <w:lang w:val="kk-KZ"/>
              </w:rPr>
              <w:t xml:space="preserve"> мәтін</w:t>
            </w:r>
            <w:r w:rsidR="00BA6EFF">
              <w:rPr>
                <w:lang w:val="kk-KZ"/>
              </w:rPr>
              <w:t>ін</w:t>
            </w:r>
            <w:r w:rsidR="0030777B">
              <w:rPr>
                <w:lang w:val="kk-KZ"/>
              </w:rPr>
              <w:t>е</w:t>
            </w:r>
            <w:r w:rsidR="0080056B">
              <w:rPr>
                <w:lang w:val="kk-KZ"/>
              </w:rPr>
              <w:t xml:space="preserve"> </w:t>
            </w:r>
            <w:r w:rsidR="00D93434">
              <w:rPr>
                <w:lang w:val="kk-KZ"/>
              </w:rPr>
              <w:t>әр</w:t>
            </w:r>
            <w:r w:rsidR="0080056B">
              <w:rPr>
                <w:lang w:val="kk-KZ"/>
              </w:rPr>
              <w:t>тү</w:t>
            </w:r>
            <w:r w:rsidR="00D93434">
              <w:rPr>
                <w:lang w:val="kk-KZ"/>
              </w:rPr>
              <w:t>рл</w:t>
            </w:r>
            <w:r w:rsidR="00300158">
              <w:rPr>
                <w:lang w:val="kk-KZ"/>
              </w:rPr>
              <w:t>і</w:t>
            </w:r>
            <w:r w:rsidR="00BA6EFF">
              <w:rPr>
                <w:lang w:val="kk-KZ"/>
              </w:rPr>
              <w:t xml:space="preserve"> қаріптер</w:t>
            </w:r>
            <w:r w:rsidR="00300158">
              <w:rPr>
                <w:lang w:val="kk-KZ"/>
              </w:rPr>
              <w:t>мен үйлесімді</w:t>
            </w:r>
            <w:r w:rsidR="0080056B">
              <w:rPr>
                <w:lang w:val="kk-KZ"/>
              </w:rPr>
              <w:t xml:space="preserve"> компо</w:t>
            </w:r>
            <w:r w:rsidR="00300158">
              <w:rPr>
                <w:lang w:val="kk-KZ"/>
              </w:rPr>
              <w:t>зицияда орында</w:t>
            </w:r>
            <w:r w:rsidR="0080056B">
              <w:rPr>
                <w:lang w:val="kk-KZ"/>
              </w:rPr>
              <w:t>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5</w:t>
            </w:r>
          </w:p>
        </w:tc>
      </w:tr>
      <w:tr w:rsidR="001E108D" w:rsidRPr="0080056B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7D27A3">
            <w:pPr>
              <w:ind w:left="-108" w:right="-108"/>
              <w:jc w:val="both"/>
              <w:rPr>
                <w:lang w:val="kk-KZ"/>
              </w:rPr>
            </w:pPr>
            <w:r w:rsidRPr="00125896">
              <w:rPr>
                <w:b/>
                <w:bCs/>
                <w:lang w:val="kk-KZ"/>
              </w:rPr>
              <w:t>№7 СӨЖ</w:t>
            </w:r>
            <w:r w:rsidRPr="00125896">
              <w:rPr>
                <w:bCs/>
                <w:lang w:val="kk-KZ"/>
              </w:rPr>
              <w:t>.</w:t>
            </w:r>
            <w:r w:rsidR="00D93434" w:rsidRPr="00125896">
              <w:rPr>
                <w:color w:val="000000"/>
                <w:lang w:val="kk-KZ"/>
              </w:rPr>
              <w:t xml:space="preserve"> </w:t>
            </w:r>
            <w:r w:rsidR="00D93434" w:rsidRPr="00125896">
              <w:rPr>
                <w:color w:val="000000"/>
                <w:lang w:val="kk-KZ"/>
              </w:rPr>
              <w:t>70-80 жылдардағы жетекші дизайнерлердің жұмысы</w:t>
            </w:r>
            <w:r w:rsidR="00D93434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80056B" w:rsidRDefault="001E108D" w:rsidP="001E108D">
            <w:pPr>
              <w:rPr>
                <w:lang w:val="kk-KZ"/>
              </w:rPr>
            </w:pPr>
            <w:r w:rsidRPr="0080056B">
              <w:rPr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1</w:t>
            </w:r>
            <w:r w:rsidR="00E94952" w:rsidRPr="00125896">
              <w:rPr>
                <w:caps/>
                <w:lang w:val="kk-KZ"/>
              </w:rPr>
              <w:t>4</w:t>
            </w:r>
          </w:p>
        </w:tc>
      </w:tr>
      <w:tr w:rsidR="001E108D" w:rsidRPr="0080056B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7D27A3">
            <w:pPr>
              <w:jc w:val="both"/>
              <w:rPr>
                <w:color w:val="202122"/>
                <w:lang w:val="kk-KZ"/>
              </w:rPr>
            </w:pPr>
            <w:r w:rsidRPr="00125896">
              <w:rPr>
                <w:b/>
                <w:lang w:val="kk-KZ"/>
              </w:rPr>
              <w:t xml:space="preserve">15-дәріс. Шрифт. </w:t>
            </w:r>
            <w:r w:rsidR="007E3599" w:rsidRPr="00125896">
              <w:rPr>
                <w:b/>
                <w:bCs/>
                <w:color w:val="202122"/>
                <w:lang w:val="kk-KZ"/>
              </w:rPr>
              <w:t>Times New Roman</w:t>
            </w:r>
            <w:r w:rsidR="007E3599" w:rsidRPr="00125896">
              <w:rPr>
                <w:color w:val="202122"/>
                <w:lang w:val="kk-K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2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7D27A3">
            <w:pPr>
              <w:pStyle w:val="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125896">
              <w:rPr>
                <w:rFonts w:ascii="Times New Roman" w:hAnsi="Times New Roman" w:cs="Times New Roman"/>
                <w:i/>
                <w:color w:val="auto"/>
                <w:lang w:val="kk-KZ"/>
              </w:rPr>
              <w:t>15-практикалық сабақ.</w:t>
            </w:r>
            <w:r w:rsidRPr="00125896">
              <w:rPr>
                <w:color w:val="auto"/>
                <w:lang w:val="kk-KZ"/>
              </w:rPr>
              <w:t xml:space="preserve"> </w:t>
            </w:r>
            <w:r w:rsidR="0082518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Жоба бойынша алынган</w:t>
            </w:r>
            <w:r w:rsidR="00825180" w:rsidRPr="0082518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м</w:t>
            </w:r>
            <w:r w:rsid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әтінді</w:t>
            </w:r>
            <w:r w:rsidR="0030777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плакат</w:t>
            </w:r>
            <w:r w:rsid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жанр</w:t>
            </w:r>
            <w:r w:rsidR="0030777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ын</w:t>
            </w:r>
            <w:r w:rsid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да </w:t>
            </w:r>
            <w:r w:rsidR="0080056B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«</w:t>
            </w:r>
            <w:r w:rsidR="00825180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Corel Draw</w:t>
            </w:r>
            <w:r w:rsidR="0080056B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»</w:t>
            </w:r>
            <w:r w:rsidR="00825180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, </w:t>
            </w:r>
            <w:r w:rsidR="0080056B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«</w:t>
            </w:r>
            <w:r w:rsidR="00825180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Photoshop</w:t>
            </w:r>
            <w:r w:rsidR="0080056B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»</w:t>
            </w:r>
            <w:r w:rsidR="0030777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</w:t>
            </w:r>
            <w:r w:rsidR="0030777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компьютерлік графика</w:t>
            </w:r>
            <w:r w:rsidR="0030777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бағдарламасында</w:t>
            </w:r>
            <w:r w:rsidR="00825180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.  </w:t>
            </w:r>
            <w:r w:rsidR="0080056B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А2</w:t>
            </w:r>
            <w:r w:rsidR="00825180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 формат</w:t>
            </w:r>
            <w:r w:rsidR="005D5B36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қа орындау.</w:t>
            </w:r>
            <w:r w:rsidR="00825180" w:rsidRPr="0080056B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lang w:val="kk-KZ"/>
              </w:rPr>
            </w:pPr>
            <w:r w:rsidRPr="00125896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caps/>
                <w:lang w:val="kk-KZ"/>
              </w:rPr>
            </w:pPr>
            <w:r w:rsidRPr="00125896">
              <w:rPr>
                <w:caps/>
                <w:lang w:val="kk-KZ"/>
              </w:rPr>
              <w:t>5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jc w:val="center"/>
              <w:rPr>
                <w:lang w:val="kk-KZ"/>
              </w:rPr>
            </w:pPr>
            <w:r w:rsidRPr="00125896">
              <w:rPr>
                <w:b/>
                <w:lang w:val="kk-KZ"/>
              </w:rPr>
              <w:t>РК2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caps/>
                <w:lang w:val="kk-KZ"/>
              </w:rPr>
            </w:pPr>
            <w:r w:rsidRPr="00125896">
              <w:rPr>
                <w:b/>
                <w:caps/>
                <w:lang w:val="kk-KZ"/>
              </w:rPr>
              <w:t>100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  <w:r w:rsidRPr="00125896">
              <w:rPr>
                <w:b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caps/>
                <w:lang w:val="kk-KZ"/>
              </w:rPr>
            </w:pPr>
            <w:r w:rsidRPr="00125896">
              <w:rPr>
                <w:b/>
                <w:caps/>
                <w:lang w:val="kk-KZ"/>
              </w:rPr>
              <w:t>100</w:t>
            </w:r>
          </w:p>
        </w:tc>
      </w:tr>
      <w:tr w:rsidR="001E108D" w:rsidRPr="00125896" w:rsidTr="000A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lang w:val="kk-KZ"/>
              </w:rPr>
            </w:pPr>
            <w:r w:rsidRPr="00125896">
              <w:rPr>
                <w:b/>
                <w:lang w:val="kk-KZ"/>
              </w:rPr>
              <w:t>БАРЛЫҒЫ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D015C4" w:rsidP="001E108D">
            <w:pPr>
              <w:rPr>
                <w:b/>
                <w:lang w:val="kk-KZ"/>
              </w:rPr>
            </w:pPr>
            <w:r w:rsidRPr="00125896">
              <w:rPr>
                <w:b/>
                <w:lang w:val="kk-KZ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8D" w:rsidRPr="00125896" w:rsidRDefault="001E108D" w:rsidP="001E108D">
            <w:pPr>
              <w:rPr>
                <w:b/>
                <w:caps/>
                <w:lang w:val="kk-KZ"/>
              </w:rPr>
            </w:pPr>
            <w:r w:rsidRPr="00125896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125896" w:rsidRDefault="00205732" w:rsidP="002C2D59">
      <w:pPr>
        <w:jc w:val="both"/>
        <w:rPr>
          <w:lang w:val="kk-KZ"/>
        </w:rPr>
      </w:pPr>
    </w:p>
    <w:p w:rsidR="003F767E" w:rsidRPr="00125896" w:rsidRDefault="003F767E" w:rsidP="002C2D59">
      <w:pPr>
        <w:jc w:val="both"/>
        <w:rPr>
          <w:lang w:val="kk-KZ"/>
        </w:rPr>
      </w:pPr>
    </w:p>
    <w:p w:rsidR="002C2D59" w:rsidRPr="00125896" w:rsidRDefault="00270BEF" w:rsidP="00270BEF">
      <w:pPr>
        <w:jc w:val="both"/>
        <w:rPr>
          <w:lang w:val="kk-KZ"/>
        </w:rPr>
      </w:pPr>
      <w:r w:rsidRPr="00125896">
        <w:rPr>
          <w:lang w:val="kk-KZ"/>
        </w:rPr>
        <w:t xml:space="preserve">    Профессор</w:t>
      </w:r>
      <w:r w:rsidR="007711BD" w:rsidRPr="00125896">
        <w:rPr>
          <w:lang w:val="kk-KZ"/>
        </w:rPr>
        <w:t xml:space="preserve">                                                                           </w:t>
      </w:r>
      <w:r w:rsidR="00D126D4" w:rsidRPr="00125896">
        <w:rPr>
          <w:lang w:val="kk-KZ"/>
        </w:rPr>
        <w:t xml:space="preserve">          </w:t>
      </w:r>
      <w:r w:rsidRPr="00125896">
        <w:rPr>
          <w:lang w:val="kk-KZ"/>
        </w:rPr>
        <w:t xml:space="preserve">        Қ</w:t>
      </w:r>
      <w:r w:rsidR="00FD0813" w:rsidRPr="00125896">
        <w:rPr>
          <w:lang w:val="kk-KZ"/>
        </w:rPr>
        <w:t>.</w:t>
      </w:r>
      <w:r w:rsidRPr="00125896">
        <w:rPr>
          <w:lang w:val="kk-KZ"/>
        </w:rPr>
        <w:t>О. Жеделов</w:t>
      </w:r>
      <w:r w:rsidR="007711BD" w:rsidRPr="00125896">
        <w:rPr>
          <w:lang w:val="kk-KZ"/>
        </w:rPr>
        <w:t xml:space="preserve"> </w:t>
      </w:r>
    </w:p>
    <w:p w:rsidR="002C2D59" w:rsidRPr="00125896" w:rsidRDefault="002C2D59" w:rsidP="00270BEF">
      <w:pPr>
        <w:rPr>
          <w:lang w:val="kk-KZ"/>
        </w:rPr>
      </w:pPr>
      <w:r w:rsidRPr="00125896">
        <w:rPr>
          <w:lang w:val="kk-KZ"/>
        </w:rPr>
        <w:tab/>
      </w:r>
      <w:r w:rsidRPr="00125896">
        <w:rPr>
          <w:lang w:val="kk-KZ"/>
        </w:rPr>
        <w:tab/>
      </w:r>
      <w:r w:rsidRPr="00125896">
        <w:rPr>
          <w:lang w:val="kk-KZ"/>
        </w:rPr>
        <w:tab/>
      </w:r>
      <w:r w:rsidRPr="00125896">
        <w:rPr>
          <w:lang w:val="kk-KZ"/>
        </w:rPr>
        <w:tab/>
      </w:r>
      <w:r w:rsidRPr="00125896">
        <w:rPr>
          <w:lang w:val="kk-KZ"/>
        </w:rPr>
        <w:tab/>
        <w:t xml:space="preserve">          </w:t>
      </w:r>
    </w:p>
    <w:p w:rsidR="006100FE" w:rsidRPr="00125896" w:rsidRDefault="00D126D4" w:rsidP="00270BEF">
      <w:pPr>
        <w:jc w:val="both"/>
        <w:rPr>
          <w:lang w:val="kk-KZ"/>
        </w:rPr>
      </w:pPr>
      <w:r w:rsidRPr="00125896">
        <w:rPr>
          <w:lang w:val="kk-KZ"/>
        </w:rPr>
        <w:t xml:space="preserve">    </w:t>
      </w:r>
      <w:r w:rsidR="00FD0813" w:rsidRPr="00125896">
        <w:rPr>
          <w:lang w:val="kk-KZ"/>
        </w:rPr>
        <w:t xml:space="preserve">Кафедра меңгерушісі                                                     </w:t>
      </w:r>
      <w:r w:rsidR="00270BEF" w:rsidRPr="00125896">
        <w:rPr>
          <w:lang w:val="kk-KZ"/>
        </w:rPr>
        <w:t xml:space="preserve">   </w:t>
      </w:r>
      <w:r w:rsidRPr="00125896">
        <w:rPr>
          <w:lang w:val="kk-KZ"/>
        </w:rPr>
        <w:t xml:space="preserve">   </w:t>
      </w:r>
      <w:r w:rsidR="00270BEF" w:rsidRPr="00125896">
        <w:rPr>
          <w:lang w:val="kk-KZ"/>
        </w:rPr>
        <w:t xml:space="preserve">                  </w:t>
      </w:r>
      <w:r w:rsidR="00FD0813" w:rsidRPr="00125896">
        <w:rPr>
          <w:lang w:val="kk-KZ"/>
        </w:rPr>
        <w:t xml:space="preserve">  А.</w:t>
      </w:r>
      <w:r w:rsidR="007711BD" w:rsidRPr="00125896">
        <w:rPr>
          <w:lang w:val="kk-KZ"/>
        </w:rPr>
        <w:t>Рамазан</w:t>
      </w:r>
      <w:r w:rsidR="00143241" w:rsidRPr="00125896">
        <w:rPr>
          <w:lang w:val="kk-KZ"/>
        </w:rPr>
        <w:tab/>
      </w:r>
      <w:r w:rsidR="00143241" w:rsidRPr="00125896">
        <w:rPr>
          <w:lang w:val="kk-KZ"/>
        </w:rPr>
        <w:tab/>
      </w:r>
      <w:r w:rsidR="00143241" w:rsidRPr="00125896">
        <w:rPr>
          <w:lang w:val="kk-KZ"/>
        </w:rPr>
        <w:tab/>
      </w:r>
      <w:r w:rsidR="00143241" w:rsidRPr="00125896">
        <w:rPr>
          <w:lang w:val="kk-KZ"/>
        </w:rPr>
        <w:tab/>
      </w:r>
      <w:r w:rsidR="00143241" w:rsidRPr="00125896">
        <w:rPr>
          <w:lang w:val="kk-KZ"/>
        </w:rPr>
        <w:tab/>
        <w:t xml:space="preserve">          </w:t>
      </w:r>
    </w:p>
    <w:p w:rsidR="00D85FFF" w:rsidRPr="00B02D4A" w:rsidRDefault="00FD0813" w:rsidP="00270BEF">
      <w:r w:rsidRPr="00125896">
        <w:rPr>
          <w:lang w:val="kk-KZ"/>
        </w:rPr>
        <w:t>Әдістемелік Кеңес төрайымы</w:t>
      </w:r>
      <w:r w:rsidRPr="00125896">
        <w:rPr>
          <w:lang w:val="kk-KZ"/>
        </w:rPr>
        <w:tab/>
      </w:r>
      <w:r w:rsidR="00B17C91" w:rsidRPr="00125896">
        <w:rPr>
          <w:lang w:val="kk-KZ"/>
        </w:rPr>
        <w:tab/>
      </w:r>
      <w:r w:rsidR="00B17C91" w:rsidRPr="00125896">
        <w:rPr>
          <w:lang w:val="kk-KZ"/>
        </w:rPr>
        <w:tab/>
        <w:t xml:space="preserve">          </w:t>
      </w:r>
      <w:r w:rsidR="00542D29" w:rsidRPr="00125896">
        <w:rPr>
          <w:lang w:val="kk-KZ"/>
        </w:rPr>
        <w:tab/>
      </w:r>
      <w:r w:rsidR="00542D29" w:rsidRPr="00125896">
        <w:rPr>
          <w:lang w:val="kk-KZ"/>
        </w:rPr>
        <w:tab/>
      </w:r>
      <w:r w:rsidR="00270BEF" w:rsidRPr="00125896">
        <w:rPr>
          <w:lang w:val="kk-KZ"/>
        </w:rPr>
        <w:t xml:space="preserve">         </w:t>
      </w:r>
      <w:r w:rsidRPr="00125896">
        <w:rPr>
          <w:lang w:val="kk-KZ"/>
        </w:rPr>
        <w:t xml:space="preserve"> М.О.  </w:t>
      </w:r>
      <w:proofErr w:type="spellStart"/>
      <w:r w:rsidR="00B17C91" w:rsidRPr="00125896">
        <w:t>Негизбаева</w:t>
      </w:r>
      <w:proofErr w:type="spellEnd"/>
      <w:r w:rsidR="00B17C91" w:rsidRPr="00B02D4A">
        <w:t xml:space="preserve"> </w:t>
      </w:r>
    </w:p>
    <w:p w:rsidR="009F0060" w:rsidRPr="00B02D4A" w:rsidRDefault="009F0060" w:rsidP="00270BEF"/>
    <w:sectPr w:rsidR="009F0060" w:rsidRPr="00B0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F0C20"/>
    <w:multiLevelType w:val="hybridMultilevel"/>
    <w:tmpl w:val="A62E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183"/>
    <w:multiLevelType w:val="hybridMultilevel"/>
    <w:tmpl w:val="190E7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3495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4314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465F0"/>
    <w:multiLevelType w:val="hybridMultilevel"/>
    <w:tmpl w:val="BE7AE20A"/>
    <w:lvl w:ilvl="0" w:tplc="0419000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F4049EC"/>
    <w:multiLevelType w:val="multilevel"/>
    <w:tmpl w:val="39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014FC"/>
    <w:multiLevelType w:val="hybridMultilevel"/>
    <w:tmpl w:val="A73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79C"/>
    <w:multiLevelType w:val="multilevel"/>
    <w:tmpl w:val="3E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64AB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4EF"/>
    <w:rsid w:val="00013A42"/>
    <w:rsid w:val="00014B6B"/>
    <w:rsid w:val="000167DB"/>
    <w:rsid w:val="00032149"/>
    <w:rsid w:val="00037603"/>
    <w:rsid w:val="000376C9"/>
    <w:rsid w:val="000454E6"/>
    <w:rsid w:val="00045DBE"/>
    <w:rsid w:val="00045F31"/>
    <w:rsid w:val="0004718D"/>
    <w:rsid w:val="000554EC"/>
    <w:rsid w:val="00060021"/>
    <w:rsid w:val="000628B8"/>
    <w:rsid w:val="00063089"/>
    <w:rsid w:val="00063BA9"/>
    <w:rsid w:val="0006724F"/>
    <w:rsid w:val="000702FD"/>
    <w:rsid w:val="0007302B"/>
    <w:rsid w:val="0007351A"/>
    <w:rsid w:val="000818E0"/>
    <w:rsid w:val="00083552"/>
    <w:rsid w:val="000938D3"/>
    <w:rsid w:val="00096A27"/>
    <w:rsid w:val="000A1A43"/>
    <w:rsid w:val="000A2AD2"/>
    <w:rsid w:val="000A2EE0"/>
    <w:rsid w:val="000A4370"/>
    <w:rsid w:val="000B3491"/>
    <w:rsid w:val="000B4DB8"/>
    <w:rsid w:val="000E293B"/>
    <w:rsid w:val="000E2B16"/>
    <w:rsid w:val="000E3874"/>
    <w:rsid w:val="000E521C"/>
    <w:rsid w:val="000E5621"/>
    <w:rsid w:val="000E7568"/>
    <w:rsid w:val="000F0725"/>
    <w:rsid w:val="0010388E"/>
    <w:rsid w:val="00103A13"/>
    <w:rsid w:val="00110001"/>
    <w:rsid w:val="00112B63"/>
    <w:rsid w:val="001138C1"/>
    <w:rsid w:val="00113CF2"/>
    <w:rsid w:val="00117577"/>
    <w:rsid w:val="001176DE"/>
    <w:rsid w:val="00121E20"/>
    <w:rsid w:val="00121F69"/>
    <w:rsid w:val="00122EAA"/>
    <w:rsid w:val="00125896"/>
    <w:rsid w:val="00127A91"/>
    <w:rsid w:val="00143241"/>
    <w:rsid w:val="0015303D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77C84"/>
    <w:rsid w:val="0018051B"/>
    <w:rsid w:val="00181EFC"/>
    <w:rsid w:val="00183AFA"/>
    <w:rsid w:val="00184579"/>
    <w:rsid w:val="00184614"/>
    <w:rsid w:val="001871B9"/>
    <w:rsid w:val="00191929"/>
    <w:rsid w:val="001921B7"/>
    <w:rsid w:val="0019449C"/>
    <w:rsid w:val="00194EF5"/>
    <w:rsid w:val="00196486"/>
    <w:rsid w:val="001973CC"/>
    <w:rsid w:val="001A67C3"/>
    <w:rsid w:val="001A7A84"/>
    <w:rsid w:val="001B2FD1"/>
    <w:rsid w:val="001B444F"/>
    <w:rsid w:val="001C01DB"/>
    <w:rsid w:val="001C50D0"/>
    <w:rsid w:val="001C6F1E"/>
    <w:rsid w:val="001D09D4"/>
    <w:rsid w:val="001D2CAB"/>
    <w:rsid w:val="001E108D"/>
    <w:rsid w:val="001E2ACF"/>
    <w:rsid w:val="001F2004"/>
    <w:rsid w:val="001F6696"/>
    <w:rsid w:val="00200C18"/>
    <w:rsid w:val="00202F93"/>
    <w:rsid w:val="0020355A"/>
    <w:rsid w:val="00203A20"/>
    <w:rsid w:val="00203F90"/>
    <w:rsid w:val="0020477C"/>
    <w:rsid w:val="00205732"/>
    <w:rsid w:val="00213B54"/>
    <w:rsid w:val="00227E6D"/>
    <w:rsid w:val="00234FCB"/>
    <w:rsid w:val="00236D5D"/>
    <w:rsid w:val="00237ED9"/>
    <w:rsid w:val="00241F5F"/>
    <w:rsid w:val="0024352A"/>
    <w:rsid w:val="00247049"/>
    <w:rsid w:val="00251EA9"/>
    <w:rsid w:val="002520AB"/>
    <w:rsid w:val="002525B6"/>
    <w:rsid w:val="00255DC0"/>
    <w:rsid w:val="00270ABF"/>
    <w:rsid w:val="00270BEF"/>
    <w:rsid w:val="00273681"/>
    <w:rsid w:val="002865D4"/>
    <w:rsid w:val="002902A9"/>
    <w:rsid w:val="00292BCA"/>
    <w:rsid w:val="00294E49"/>
    <w:rsid w:val="00294E87"/>
    <w:rsid w:val="002A1952"/>
    <w:rsid w:val="002A4CBB"/>
    <w:rsid w:val="002B587D"/>
    <w:rsid w:val="002B796F"/>
    <w:rsid w:val="002C1E83"/>
    <w:rsid w:val="002C2D59"/>
    <w:rsid w:val="002C470B"/>
    <w:rsid w:val="002D3683"/>
    <w:rsid w:val="002E573C"/>
    <w:rsid w:val="002E7BC6"/>
    <w:rsid w:val="002E7FC4"/>
    <w:rsid w:val="002F34E5"/>
    <w:rsid w:val="002F533A"/>
    <w:rsid w:val="002F7D62"/>
    <w:rsid w:val="00300158"/>
    <w:rsid w:val="00300CB7"/>
    <w:rsid w:val="0030777B"/>
    <w:rsid w:val="0032004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6C9F"/>
    <w:rsid w:val="00377133"/>
    <w:rsid w:val="0038053F"/>
    <w:rsid w:val="00383024"/>
    <w:rsid w:val="00384BAC"/>
    <w:rsid w:val="00385219"/>
    <w:rsid w:val="00387A04"/>
    <w:rsid w:val="003A3D05"/>
    <w:rsid w:val="003B619C"/>
    <w:rsid w:val="003C44FF"/>
    <w:rsid w:val="003C4C50"/>
    <w:rsid w:val="003D2FD2"/>
    <w:rsid w:val="003D70DD"/>
    <w:rsid w:val="003E21CE"/>
    <w:rsid w:val="003E31F3"/>
    <w:rsid w:val="003E6491"/>
    <w:rsid w:val="003F69E1"/>
    <w:rsid w:val="003F6AD3"/>
    <w:rsid w:val="003F767E"/>
    <w:rsid w:val="00401165"/>
    <w:rsid w:val="00402CBF"/>
    <w:rsid w:val="0040497C"/>
    <w:rsid w:val="004061E0"/>
    <w:rsid w:val="004078C2"/>
    <w:rsid w:val="00407C0A"/>
    <w:rsid w:val="004130D8"/>
    <w:rsid w:val="004169A6"/>
    <w:rsid w:val="0042010D"/>
    <w:rsid w:val="00421CB1"/>
    <w:rsid w:val="00421D93"/>
    <w:rsid w:val="00422A1D"/>
    <w:rsid w:val="00422CEB"/>
    <w:rsid w:val="00425062"/>
    <w:rsid w:val="00426957"/>
    <w:rsid w:val="00431256"/>
    <w:rsid w:val="0043348B"/>
    <w:rsid w:val="0043743C"/>
    <w:rsid w:val="00450598"/>
    <w:rsid w:val="004679EB"/>
    <w:rsid w:val="0048006B"/>
    <w:rsid w:val="00480107"/>
    <w:rsid w:val="0048069A"/>
    <w:rsid w:val="00482421"/>
    <w:rsid w:val="004910BF"/>
    <w:rsid w:val="00491C1B"/>
    <w:rsid w:val="00492E62"/>
    <w:rsid w:val="004930AA"/>
    <w:rsid w:val="004A657F"/>
    <w:rsid w:val="004B0839"/>
    <w:rsid w:val="004B18EC"/>
    <w:rsid w:val="004B7DBD"/>
    <w:rsid w:val="004C0647"/>
    <w:rsid w:val="004C19D3"/>
    <w:rsid w:val="004C1DC2"/>
    <w:rsid w:val="004C4CD8"/>
    <w:rsid w:val="004D425B"/>
    <w:rsid w:val="004D77D8"/>
    <w:rsid w:val="004E2856"/>
    <w:rsid w:val="004E3F73"/>
    <w:rsid w:val="004E4FCB"/>
    <w:rsid w:val="004E5377"/>
    <w:rsid w:val="004E65A9"/>
    <w:rsid w:val="004F32FD"/>
    <w:rsid w:val="004F3B56"/>
    <w:rsid w:val="004F4443"/>
    <w:rsid w:val="004F645C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2A0F"/>
    <w:rsid w:val="0055303C"/>
    <w:rsid w:val="00557D3B"/>
    <w:rsid w:val="005628B1"/>
    <w:rsid w:val="00567F00"/>
    <w:rsid w:val="0057236D"/>
    <w:rsid w:val="0057237F"/>
    <w:rsid w:val="00581E93"/>
    <w:rsid w:val="005906C1"/>
    <w:rsid w:val="00590D8C"/>
    <w:rsid w:val="005964BA"/>
    <w:rsid w:val="005A07A6"/>
    <w:rsid w:val="005A49FB"/>
    <w:rsid w:val="005A6B1E"/>
    <w:rsid w:val="005B26DB"/>
    <w:rsid w:val="005B6C09"/>
    <w:rsid w:val="005C08FE"/>
    <w:rsid w:val="005D5B36"/>
    <w:rsid w:val="005D6C5E"/>
    <w:rsid w:val="005E088A"/>
    <w:rsid w:val="005E24A6"/>
    <w:rsid w:val="005E41F0"/>
    <w:rsid w:val="005E4369"/>
    <w:rsid w:val="005E6771"/>
    <w:rsid w:val="005F3FD5"/>
    <w:rsid w:val="006001CA"/>
    <w:rsid w:val="00605772"/>
    <w:rsid w:val="006066B7"/>
    <w:rsid w:val="006100FE"/>
    <w:rsid w:val="00610FB3"/>
    <w:rsid w:val="00612080"/>
    <w:rsid w:val="006141F4"/>
    <w:rsid w:val="00616372"/>
    <w:rsid w:val="006232D8"/>
    <w:rsid w:val="00626E64"/>
    <w:rsid w:val="00630B51"/>
    <w:rsid w:val="00630CD9"/>
    <w:rsid w:val="00632748"/>
    <w:rsid w:val="006339EA"/>
    <w:rsid w:val="00636DB3"/>
    <w:rsid w:val="00642AAB"/>
    <w:rsid w:val="00642CDA"/>
    <w:rsid w:val="00644BC7"/>
    <w:rsid w:val="00645CC8"/>
    <w:rsid w:val="00646C12"/>
    <w:rsid w:val="00650169"/>
    <w:rsid w:val="00651545"/>
    <w:rsid w:val="00660479"/>
    <w:rsid w:val="006622B6"/>
    <w:rsid w:val="00667691"/>
    <w:rsid w:val="0067396C"/>
    <w:rsid w:val="00673C11"/>
    <w:rsid w:val="0068079F"/>
    <w:rsid w:val="00696F38"/>
    <w:rsid w:val="006A0A0E"/>
    <w:rsid w:val="006A0E68"/>
    <w:rsid w:val="006A10F4"/>
    <w:rsid w:val="006A2BB2"/>
    <w:rsid w:val="006A420A"/>
    <w:rsid w:val="006B0014"/>
    <w:rsid w:val="006B67C4"/>
    <w:rsid w:val="006B766E"/>
    <w:rsid w:val="006C0E44"/>
    <w:rsid w:val="006C311C"/>
    <w:rsid w:val="006D2948"/>
    <w:rsid w:val="006D66F8"/>
    <w:rsid w:val="006D6D33"/>
    <w:rsid w:val="006E0E48"/>
    <w:rsid w:val="006E0F49"/>
    <w:rsid w:val="006E196C"/>
    <w:rsid w:val="006E2576"/>
    <w:rsid w:val="006F1B7E"/>
    <w:rsid w:val="006F2209"/>
    <w:rsid w:val="006F24B9"/>
    <w:rsid w:val="007020E3"/>
    <w:rsid w:val="00706B5A"/>
    <w:rsid w:val="00706E99"/>
    <w:rsid w:val="00707245"/>
    <w:rsid w:val="00710183"/>
    <w:rsid w:val="00712787"/>
    <w:rsid w:val="0072132C"/>
    <w:rsid w:val="00723458"/>
    <w:rsid w:val="00724534"/>
    <w:rsid w:val="00725CA6"/>
    <w:rsid w:val="00727916"/>
    <w:rsid w:val="007279A6"/>
    <w:rsid w:val="007374A2"/>
    <w:rsid w:val="0074367D"/>
    <w:rsid w:val="0074798B"/>
    <w:rsid w:val="007543FF"/>
    <w:rsid w:val="00760AE6"/>
    <w:rsid w:val="00760B91"/>
    <w:rsid w:val="00770374"/>
    <w:rsid w:val="007711BD"/>
    <w:rsid w:val="0077129A"/>
    <w:rsid w:val="007853DF"/>
    <w:rsid w:val="00787C75"/>
    <w:rsid w:val="007914CE"/>
    <w:rsid w:val="00794B96"/>
    <w:rsid w:val="00797D26"/>
    <w:rsid w:val="007A1898"/>
    <w:rsid w:val="007A78FD"/>
    <w:rsid w:val="007B1559"/>
    <w:rsid w:val="007B34CE"/>
    <w:rsid w:val="007C2764"/>
    <w:rsid w:val="007C5A4B"/>
    <w:rsid w:val="007C623D"/>
    <w:rsid w:val="007D01AF"/>
    <w:rsid w:val="007D27A3"/>
    <w:rsid w:val="007D6CB3"/>
    <w:rsid w:val="007E0C98"/>
    <w:rsid w:val="007E3599"/>
    <w:rsid w:val="007F1C47"/>
    <w:rsid w:val="007F77CC"/>
    <w:rsid w:val="00800106"/>
    <w:rsid w:val="0080056B"/>
    <w:rsid w:val="0080104E"/>
    <w:rsid w:val="00811BF3"/>
    <w:rsid w:val="008135D9"/>
    <w:rsid w:val="00815531"/>
    <w:rsid w:val="00822000"/>
    <w:rsid w:val="00822716"/>
    <w:rsid w:val="0082514F"/>
    <w:rsid w:val="00825180"/>
    <w:rsid w:val="0083254A"/>
    <w:rsid w:val="00844AB1"/>
    <w:rsid w:val="00850FEC"/>
    <w:rsid w:val="0085490B"/>
    <w:rsid w:val="00855DE9"/>
    <w:rsid w:val="00857BA1"/>
    <w:rsid w:val="00857BC6"/>
    <w:rsid w:val="008622B4"/>
    <w:rsid w:val="008671A4"/>
    <w:rsid w:val="008813DB"/>
    <w:rsid w:val="00881C9B"/>
    <w:rsid w:val="008826C5"/>
    <w:rsid w:val="008831A1"/>
    <w:rsid w:val="0088452E"/>
    <w:rsid w:val="00886BAB"/>
    <w:rsid w:val="008877D5"/>
    <w:rsid w:val="00891212"/>
    <w:rsid w:val="008920AD"/>
    <w:rsid w:val="00892326"/>
    <w:rsid w:val="0089651A"/>
    <w:rsid w:val="008A1FC4"/>
    <w:rsid w:val="008A2E86"/>
    <w:rsid w:val="008B1444"/>
    <w:rsid w:val="008B2689"/>
    <w:rsid w:val="008B73C2"/>
    <w:rsid w:val="008C017E"/>
    <w:rsid w:val="008C4630"/>
    <w:rsid w:val="008D18ED"/>
    <w:rsid w:val="008D4C71"/>
    <w:rsid w:val="008D4F39"/>
    <w:rsid w:val="008D6F13"/>
    <w:rsid w:val="008E2DCF"/>
    <w:rsid w:val="008E3768"/>
    <w:rsid w:val="008E39DA"/>
    <w:rsid w:val="008F2D6A"/>
    <w:rsid w:val="008F48C0"/>
    <w:rsid w:val="008F7C92"/>
    <w:rsid w:val="008F7FB0"/>
    <w:rsid w:val="009008A7"/>
    <w:rsid w:val="009027F3"/>
    <w:rsid w:val="00905315"/>
    <w:rsid w:val="0090553D"/>
    <w:rsid w:val="00905E95"/>
    <w:rsid w:val="00914A69"/>
    <w:rsid w:val="009150C5"/>
    <w:rsid w:val="0092198C"/>
    <w:rsid w:val="009224F4"/>
    <w:rsid w:val="00923114"/>
    <w:rsid w:val="00925705"/>
    <w:rsid w:val="00930697"/>
    <w:rsid w:val="00932391"/>
    <w:rsid w:val="00934B86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183A"/>
    <w:rsid w:val="00983C21"/>
    <w:rsid w:val="00983D1E"/>
    <w:rsid w:val="009A175E"/>
    <w:rsid w:val="009B0BA9"/>
    <w:rsid w:val="009B3F2E"/>
    <w:rsid w:val="009C2FFF"/>
    <w:rsid w:val="009C6770"/>
    <w:rsid w:val="009D3171"/>
    <w:rsid w:val="009E2C0E"/>
    <w:rsid w:val="009E4237"/>
    <w:rsid w:val="009F0060"/>
    <w:rsid w:val="009F083D"/>
    <w:rsid w:val="009F0858"/>
    <w:rsid w:val="009F16D4"/>
    <w:rsid w:val="009F6BB7"/>
    <w:rsid w:val="00A01936"/>
    <w:rsid w:val="00A038CF"/>
    <w:rsid w:val="00A04E85"/>
    <w:rsid w:val="00A17486"/>
    <w:rsid w:val="00A209E6"/>
    <w:rsid w:val="00A24252"/>
    <w:rsid w:val="00A24AA1"/>
    <w:rsid w:val="00A26BD5"/>
    <w:rsid w:val="00A3045B"/>
    <w:rsid w:val="00A31CC3"/>
    <w:rsid w:val="00A321B1"/>
    <w:rsid w:val="00A35679"/>
    <w:rsid w:val="00A362AA"/>
    <w:rsid w:val="00A4091C"/>
    <w:rsid w:val="00A446C0"/>
    <w:rsid w:val="00A44F7D"/>
    <w:rsid w:val="00A54D8F"/>
    <w:rsid w:val="00A55E99"/>
    <w:rsid w:val="00A66C1B"/>
    <w:rsid w:val="00A71575"/>
    <w:rsid w:val="00A7218F"/>
    <w:rsid w:val="00A73E38"/>
    <w:rsid w:val="00A8036B"/>
    <w:rsid w:val="00A80FD2"/>
    <w:rsid w:val="00A86DB9"/>
    <w:rsid w:val="00A878DB"/>
    <w:rsid w:val="00AB4940"/>
    <w:rsid w:val="00AB4D8A"/>
    <w:rsid w:val="00AB6F01"/>
    <w:rsid w:val="00AC532B"/>
    <w:rsid w:val="00AC6D95"/>
    <w:rsid w:val="00AD5A08"/>
    <w:rsid w:val="00AE0678"/>
    <w:rsid w:val="00AE3DED"/>
    <w:rsid w:val="00AF0E5B"/>
    <w:rsid w:val="00AF7BDD"/>
    <w:rsid w:val="00B02D4A"/>
    <w:rsid w:val="00B1464C"/>
    <w:rsid w:val="00B153C8"/>
    <w:rsid w:val="00B17C91"/>
    <w:rsid w:val="00B219E0"/>
    <w:rsid w:val="00B4107B"/>
    <w:rsid w:val="00B5036D"/>
    <w:rsid w:val="00B511E5"/>
    <w:rsid w:val="00B522BE"/>
    <w:rsid w:val="00B5380F"/>
    <w:rsid w:val="00B5591D"/>
    <w:rsid w:val="00B649FA"/>
    <w:rsid w:val="00B7259D"/>
    <w:rsid w:val="00B764D3"/>
    <w:rsid w:val="00B81D37"/>
    <w:rsid w:val="00B90EC4"/>
    <w:rsid w:val="00B91C46"/>
    <w:rsid w:val="00B938AE"/>
    <w:rsid w:val="00B96928"/>
    <w:rsid w:val="00B97D5F"/>
    <w:rsid w:val="00BA6EFF"/>
    <w:rsid w:val="00BB0158"/>
    <w:rsid w:val="00BB1221"/>
    <w:rsid w:val="00BB274F"/>
    <w:rsid w:val="00BB32DA"/>
    <w:rsid w:val="00BB4D4B"/>
    <w:rsid w:val="00BB7853"/>
    <w:rsid w:val="00BC3417"/>
    <w:rsid w:val="00BC5190"/>
    <w:rsid w:val="00BD065B"/>
    <w:rsid w:val="00BD459A"/>
    <w:rsid w:val="00BE0C9E"/>
    <w:rsid w:val="00BE18E6"/>
    <w:rsid w:val="00BE4FA9"/>
    <w:rsid w:val="00C01C46"/>
    <w:rsid w:val="00C04729"/>
    <w:rsid w:val="00C20F69"/>
    <w:rsid w:val="00C21FC7"/>
    <w:rsid w:val="00C23AA0"/>
    <w:rsid w:val="00C23DE5"/>
    <w:rsid w:val="00C3232D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4520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D7684"/>
    <w:rsid w:val="00CE4C89"/>
    <w:rsid w:val="00CE52D5"/>
    <w:rsid w:val="00CE6B87"/>
    <w:rsid w:val="00CF4BF5"/>
    <w:rsid w:val="00CF57C4"/>
    <w:rsid w:val="00CF6BE1"/>
    <w:rsid w:val="00D015C4"/>
    <w:rsid w:val="00D062F9"/>
    <w:rsid w:val="00D126D4"/>
    <w:rsid w:val="00D27972"/>
    <w:rsid w:val="00D32C1C"/>
    <w:rsid w:val="00D358F8"/>
    <w:rsid w:val="00D43F37"/>
    <w:rsid w:val="00D4735A"/>
    <w:rsid w:val="00D53B9A"/>
    <w:rsid w:val="00D60B91"/>
    <w:rsid w:val="00D65DDC"/>
    <w:rsid w:val="00D70EED"/>
    <w:rsid w:val="00D73D7B"/>
    <w:rsid w:val="00D850E4"/>
    <w:rsid w:val="00D85FFF"/>
    <w:rsid w:val="00D93253"/>
    <w:rsid w:val="00D93434"/>
    <w:rsid w:val="00DA0F6A"/>
    <w:rsid w:val="00DA52EF"/>
    <w:rsid w:val="00DA57B9"/>
    <w:rsid w:val="00DC3342"/>
    <w:rsid w:val="00DC6661"/>
    <w:rsid w:val="00DD2FC8"/>
    <w:rsid w:val="00DD4AB2"/>
    <w:rsid w:val="00DD7FE2"/>
    <w:rsid w:val="00DE040B"/>
    <w:rsid w:val="00DE3719"/>
    <w:rsid w:val="00DE5790"/>
    <w:rsid w:val="00DF404A"/>
    <w:rsid w:val="00DF5510"/>
    <w:rsid w:val="00E11F5C"/>
    <w:rsid w:val="00E14944"/>
    <w:rsid w:val="00E1775F"/>
    <w:rsid w:val="00E23C1E"/>
    <w:rsid w:val="00E2553A"/>
    <w:rsid w:val="00E27D12"/>
    <w:rsid w:val="00E34685"/>
    <w:rsid w:val="00E36C4D"/>
    <w:rsid w:val="00E43733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85EF6"/>
    <w:rsid w:val="00E878D8"/>
    <w:rsid w:val="00E90667"/>
    <w:rsid w:val="00E90EE2"/>
    <w:rsid w:val="00E9481C"/>
    <w:rsid w:val="00E94952"/>
    <w:rsid w:val="00E95BE8"/>
    <w:rsid w:val="00EA2F2D"/>
    <w:rsid w:val="00EA7728"/>
    <w:rsid w:val="00EA7C82"/>
    <w:rsid w:val="00EB3B4D"/>
    <w:rsid w:val="00EB4EBA"/>
    <w:rsid w:val="00EB7AE5"/>
    <w:rsid w:val="00EC2A42"/>
    <w:rsid w:val="00EC441F"/>
    <w:rsid w:val="00ED1B61"/>
    <w:rsid w:val="00ED39B9"/>
    <w:rsid w:val="00ED480E"/>
    <w:rsid w:val="00ED59CA"/>
    <w:rsid w:val="00EE1299"/>
    <w:rsid w:val="00EE7B3B"/>
    <w:rsid w:val="00F020C4"/>
    <w:rsid w:val="00F0483E"/>
    <w:rsid w:val="00F054C0"/>
    <w:rsid w:val="00F0740B"/>
    <w:rsid w:val="00F122A5"/>
    <w:rsid w:val="00F2001B"/>
    <w:rsid w:val="00F22BB0"/>
    <w:rsid w:val="00F245C4"/>
    <w:rsid w:val="00F24B39"/>
    <w:rsid w:val="00F2717F"/>
    <w:rsid w:val="00F41E24"/>
    <w:rsid w:val="00F42C55"/>
    <w:rsid w:val="00F529F6"/>
    <w:rsid w:val="00F53F94"/>
    <w:rsid w:val="00F5466B"/>
    <w:rsid w:val="00F55002"/>
    <w:rsid w:val="00F55334"/>
    <w:rsid w:val="00F61E8F"/>
    <w:rsid w:val="00F67028"/>
    <w:rsid w:val="00F72D13"/>
    <w:rsid w:val="00F744AE"/>
    <w:rsid w:val="00F76185"/>
    <w:rsid w:val="00F76F05"/>
    <w:rsid w:val="00F81C67"/>
    <w:rsid w:val="00F8695A"/>
    <w:rsid w:val="00F92A78"/>
    <w:rsid w:val="00F93109"/>
    <w:rsid w:val="00F93914"/>
    <w:rsid w:val="00F95CF6"/>
    <w:rsid w:val="00FA0BAB"/>
    <w:rsid w:val="00FA0CF8"/>
    <w:rsid w:val="00FA61A7"/>
    <w:rsid w:val="00FB126F"/>
    <w:rsid w:val="00FB486A"/>
    <w:rsid w:val="00FB55AC"/>
    <w:rsid w:val="00FB6F19"/>
    <w:rsid w:val="00FC3681"/>
    <w:rsid w:val="00FD0813"/>
    <w:rsid w:val="00FE1025"/>
    <w:rsid w:val="00FF011F"/>
    <w:rsid w:val="00FF03C1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C7C7"/>
  <w15:docId w15:val="{67C5EA99-71F7-41A7-ADD2-DD96BF0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paragraph" w:styleId="ad">
    <w:name w:val="Title"/>
    <w:basedOn w:val="a"/>
    <w:link w:val="ae"/>
    <w:qFormat/>
    <w:rsid w:val="00E90EE2"/>
    <w:pPr>
      <w:jc w:val="center"/>
    </w:pPr>
    <w:rPr>
      <w:rFonts w:eastAsia="Batang"/>
      <w:szCs w:val="20"/>
    </w:rPr>
  </w:style>
  <w:style w:type="character" w:customStyle="1" w:styleId="ae">
    <w:name w:val="Заголовок Знак"/>
    <w:basedOn w:val="a0"/>
    <w:link w:val="ad"/>
    <w:rsid w:val="00E90EE2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E90EE2"/>
    <w:rPr>
      <w:rFonts w:ascii="Times New Roman" w:hAnsi="Times New Roman" w:cs="Times New Roman"/>
      <w:b/>
      <w:bCs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C1DC2"/>
    <w:rPr>
      <w:i/>
      <w:iCs/>
    </w:rPr>
  </w:style>
  <w:style w:type="paragraph" w:styleId="af">
    <w:name w:val="No Spacing"/>
    <w:uiPriority w:val="1"/>
    <w:qFormat/>
    <w:rsid w:val="001D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enik.ru/shrifti_%20goti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4311-0CAE-4653-A4B0-C2640215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86</cp:revision>
  <dcterms:created xsi:type="dcterms:W3CDTF">2019-10-01T03:59:00Z</dcterms:created>
  <dcterms:modified xsi:type="dcterms:W3CDTF">2020-10-27T18:30:00Z</dcterms:modified>
</cp:coreProperties>
</file>